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introducca" w:displacedByCustomXml="next"/>
    <w:sdt>
      <w:sdtPr>
        <w:id w:val="1354222882"/>
        <w:docPartObj>
          <w:docPartGallery w:val="Cover Pages"/>
          <w:docPartUnique/>
        </w:docPartObj>
      </w:sdtPr>
      <w:sdtEndPr/>
      <w:sdtContent>
        <w:p w:rsidR="00243A9C" w:rsidRPr="00F341CB" w:rsidRDefault="00F341CB" w:rsidP="00B32EA5">
          <w:pPr>
            <w:jc w:val="center"/>
            <w:rPr>
              <w:rFonts w:ascii="Cambria" w:hAnsi="Cambria"/>
              <w:b/>
              <w:sz w:val="72"/>
            </w:rPr>
          </w:pPr>
          <w:r>
            <w:rPr>
              <w:rFonts w:ascii="Cambria" w:hAnsi="Cambria"/>
              <w:b/>
              <w:sz w:val="72"/>
            </w:rPr>
            <w:t xml:space="preserve">    </w:t>
          </w:r>
          <w:r w:rsidR="00243A9C" w:rsidRPr="00F341CB">
            <w:rPr>
              <w:rFonts w:ascii="Cambria" w:hAnsi="Cambria"/>
              <w:b/>
              <w:sz w:val="72"/>
            </w:rPr>
            <w:t xml:space="preserve">PLAN DE INCENTIVOS </w:t>
          </w:r>
        </w:p>
        <w:p w:rsidR="00243A9C" w:rsidRPr="00F341CB" w:rsidRDefault="00FE4EAB" w:rsidP="00B32EA5">
          <w:pPr>
            <w:jc w:val="center"/>
            <w:rPr>
              <w:rFonts w:ascii="Cambria" w:hAnsi="Cambria"/>
              <w:b/>
              <w:sz w:val="72"/>
            </w:rPr>
          </w:pPr>
          <w:r>
            <w:rPr>
              <w:rFonts w:ascii="Cambria" w:hAnsi="Cambria"/>
              <w:b/>
              <w:sz w:val="72"/>
            </w:rPr>
            <w:t>2019</w:t>
          </w:r>
        </w:p>
        <w:p w:rsidR="00F341CB" w:rsidRDefault="00FE4EAB" w:rsidP="00B32EA5">
          <w:pPr>
            <w:jc w:val="center"/>
          </w:pPr>
          <w:r>
            <w:rPr>
              <w:noProof/>
              <w:lang w:val="es-ES" w:eastAsia="es-ES"/>
            </w:rPr>
            <w:drawing>
              <wp:inline distT="0" distB="0" distL="0" distR="0" wp14:anchorId="4F52B5EA" wp14:editId="3319B66A">
                <wp:extent cx="2685906" cy="2679192"/>
                <wp:effectExtent l="0" t="0" r="635" b="6985"/>
                <wp:docPr id="12" name="Imagen 12" descr="plan-de-incent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de-incentiv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223" cy="2688486"/>
                        </a:xfrm>
                        <a:prstGeom prst="rect">
                          <a:avLst/>
                        </a:prstGeom>
                        <a:noFill/>
                        <a:ln>
                          <a:noFill/>
                        </a:ln>
                      </pic:spPr>
                    </pic:pic>
                  </a:graphicData>
                </a:graphic>
              </wp:inline>
            </w:drawing>
          </w:r>
        </w:p>
        <w:tbl>
          <w:tblPr>
            <w:tblpPr w:leftFromText="141" w:rightFromText="141" w:vertAnchor="text" w:horzAnchor="margin" w:tblpY="76"/>
            <w:tblW w:w="4807"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9"/>
            <w:gridCol w:w="3591"/>
            <w:gridCol w:w="1702"/>
            <w:gridCol w:w="2268"/>
          </w:tblGrid>
          <w:tr w:rsidR="00FE4EAB" w:rsidRPr="00FE4EAB" w:rsidTr="00FE4EAB">
            <w:trPr>
              <w:tblCellSpacing w:w="20" w:type="dxa"/>
            </w:trPr>
            <w:tc>
              <w:tcPr>
                <w:tcW w:w="675" w:type="pct"/>
                <w:shd w:val="clear" w:color="auto" w:fill="auto"/>
                <w:vAlign w:val="center"/>
              </w:tcPr>
              <w:p w:rsidR="00FE4EAB" w:rsidRPr="00FE4EAB" w:rsidRDefault="00FE4EAB" w:rsidP="00FE4EAB">
                <w:pPr>
                  <w:jc w:val="center"/>
                  <w:rPr>
                    <w:rFonts w:ascii="Tahoma" w:hAnsi="Tahoma" w:cs="Tahoma"/>
                    <w:sz w:val="22"/>
                  </w:rPr>
                </w:pPr>
              </w:p>
            </w:tc>
            <w:tc>
              <w:tcPr>
                <w:tcW w:w="2015" w:type="pct"/>
                <w:shd w:val="clear" w:color="auto" w:fill="auto"/>
                <w:vAlign w:val="center"/>
              </w:tcPr>
              <w:p w:rsidR="00FE4EAB" w:rsidRPr="00FE4EAB" w:rsidRDefault="00FE4EAB" w:rsidP="00FE4EAB">
                <w:pPr>
                  <w:jc w:val="center"/>
                  <w:rPr>
                    <w:rFonts w:ascii="Tahoma" w:hAnsi="Tahoma" w:cs="Tahoma"/>
                    <w:b/>
                    <w:bCs/>
                    <w:iCs/>
                    <w:sz w:val="22"/>
                  </w:rPr>
                </w:pPr>
                <w:r w:rsidRPr="00FE4EAB">
                  <w:rPr>
                    <w:rFonts w:ascii="Tahoma" w:hAnsi="Tahoma" w:cs="Tahoma"/>
                    <w:b/>
                    <w:bCs/>
                    <w:iCs/>
                    <w:sz w:val="22"/>
                  </w:rPr>
                  <w:t>NOMBRE</w:t>
                </w:r>
              </w:p>
            </w:tc>
            <w:tc>
              <w:tcPr>
                <w:tcW w:w="943" w:type="pct"/>
                <w:shd w:val="clear" w:color="auto" w:fill="auto"/>
                <w:vAlign w:val="center"/>
              </w:tcPr>
              <w:p w:rsidR="00FE4EAB" w:rsidRPr="00FE4EAB" w:rsidRDefault="00FE4EAB" w:rsidP="00FE4EAB">
                <w:pPr>
                  <w:jc w:val="center"/>
                  <w:rPr>
                    <w:rFonts w:ascii="Tahoma" w:hAnsi="Tahoma" w:cs="Tahoma"/>
                    <w:b/>
                    <w:bCs/>
                    <w:iCs/>
                    <w:sz w:val="22"/>
                  </w:rPr>
                </w:pPr>
                <w:r w:rsidRPr="00FE4EAB">
                  <w:rPr>
                    <w:rFonts w:ascii="Tahoma" w:hAnsi="Tahoma" w:cs="Tahoma"/>
                    <w:b/>
                    <w:bCs/>
                    <w:iCs/>
                    <w:sz w:val="22"/>
                  </w:rPr>
                  <w:t>CARGO</w:t>
                </w:r>
              </w:p>
            </w:tc>
            <w:tc>
              <w:tcPr>
                <w:tcW w:w="1253" w:type="pct"/>
                <w:shd w:val="clear" w:color="auto" w:fill="auto"/>
                <w:vAlign w:val="center"/>
              </w:tcPr>
              <w:p w:rsidR="00FE4EAB" w:rsidRPr="00FE4EAB" w:rsidRDefault="00FE4EAB" w:rsidP="00FE4EAB">
                <w:pPr>
                  <w:jc w:val="center"/>
                  <w:rPr>
                    <w:rFonts w:ascii="Tahoma" w:hAnsi="Tahoma" w:cs="Tahoma"/>
                    <w:b/>
                    <w:bCs/>
                    <w:iCs/>
                    <w:sz w:val="22"/>
                  </w:rPr>
                </w:pPr>
                <w:r w:rsidRPr="00FE4EAB">
                  <w:rPr>
                    <w:rFonts w:ascii="Tahoma" w:hAnsi="Tahoma" w:cs="Tahoma"/>
                    <w:b/>
                    <w:bCs/>
                    <w:iCs/>
                    <w:sz w:val="22"/>
                  </w:rPr>
                  <w:t>FIRMA</w:t>
                </w:r>
              </w:p>
            </w:tc>
          </w:tr>
          <w:tr w:rsidR="00FE4EAB" w:rsidRPr="00FE4EAB" w:rsidTr="00FE4EAB">
            <w:trPr>
              <w:trHeight w:val="586"/>
              <w:tblCellSpacing w:w="20" w:type="dxa"/>
            </w:trPr>
            <w:tc>
              <w:tcPr>
                <w:tcW w:w="675" w:type="pct"/>
                <w:shd w:val="clear" w:color="auto" w:fill="auto"/>
                <w:vAlign w:val="center"/>
              </w:tcPr>
              <w:p w:rsidR="00FE4EAB" w:rsidRPr="00FE4EAB" w:rsidRDefault="00FE4EAB" w:rsidP="00FE4EAB">
                <w:pPr>
                  <w:rPr>
                    <w:rFonts w:ascii="Tahoma" w:hAnsi="Tahoma" w:cs="Tahoma"/>
                    <w:bCs/>
                    <w:iCs/>
                    <w:sz w:val="22"/>
                  </w:rPr>
                </w:pPr>
                <w:r>
                  <w:rPr>
                    <w:rFonts w:ascii="Tahoma" w:hAnsi="Tahoma" w:cs="Tahoma"/>
                    <w:bCs/>
                    <w:iCs/>
                    <w:sz w:val="22"/>
                  </w:rPr>
                  <w:t>ELABORÓ</w:t>
                </w:r>
              </w:p>
            </w:tc>
            <w:tc>
              <w:tcPr>
                <w:tcW w:w="2015" w:type="pct"/>
                <w:shd w:val="clear" w:color="auto" w:fill="auto"/>
                <w:vAlign w:val="center"/>
              </w:tcPr>
              <w:p w:rsidR="00FE4EAB" w:rsidRPr="00FE4EAB" w:rsidRDefault="00FE4EAB" w:rsidP="00FE4EAB">
                <w:pPr>
                  <w:jc w:val="center"/>
                  <w:rPr>
                    <w:rFonts w:ascii="Tahoma" w:hAnsi="Tahoma" w:cs="Tahoma"/>
                    <w:sz w:val="22"/>
                  </w:rPr>
                </w:pPr>
                <w:r w:rsidRPr="00FE4EAB">
                  <w:rPr>
                    <w:rFonts w:ascii="Tahoma" w:hAnsi="Tahoma" w:cs="Tahoma"/>
                    <w:sz w:val="22"/>
                  </w:rPr>
                  <w:t>Yadira Garzón Cárdenas</w:t>
                </w:r>
              </w:p>
            </w:tc>
            <w:tc>
              <w:tcPr>
                <w:tcW w:w="943" w:type="pct"/>
                <w:shd w:val="clear" w:color="auto" w:fill="auto"/>
                <w:vAlign w:val="center"/>
              </w:tcPr>
              <w:p w:rsidR="00FE4EAB" w:rsidRPr="00FE4EAB" w:rsidRDefault="00FE4EAB" w:rsidP="00FE4EAB">
                <w:pPr>
                  <w:jc w:val="center"/>
                  <w:rPr>
                    <w:rFonts w:ascii="Tahoma" w:hAnsi="Tahoma" w:cs="Tahoma"/>
                    <w:sz w:val="22"/>
                  </w:rPr>
                </w:pPr>
                <w:r w:rsidRPr="00FE4EAB">
                  <w:rPr>
                    <w:rFonts w:ascii="Tahoma" w:hAnsi="Tahoma" w:cs="Tahoma"/>
                    <w:sz w:val="22"/>
                  </w:rPr>
                  <w:t>Prof. Talento Humano</w:t>
                </w:r>
              </w:p>
            </w:tc>
            <w:tc>
              <w:tcPr>
                <w:tcW w:w="1253" w:type="pct"/>
                <w:shd w:val="clear" w:color="auto" w:fill="auto"/>
                <w:vAlign w:val="center"/>
              </w:tcPr>
              <w:p w:rsidR="00FE4EAB" w:rsidRPr="00FE4EAB" w:rsidRDefault="00FE4EAB" w:rsidP="00FE4EAB">
                <w:pPr>
                  <w:rPr>
                    <w:rFonts w:ascii="Tahoma" w:hAnsi="Tahoma" w:cs="Tahoma"/>
                    <w:sz w:val="22"/>
                  </w:rPr>
                </w:pPr>
              </w:p>
            </w:tc>
          </w:tr>
          <w:tr w:rsidR="00FE4EAB" w:rsidRPr="00FE4EAB" w:rsidTr="00FE4EAB">
            <w:trPr>
              <w:tblCellSpacing w:w="20" w:type="dxa"/>
            </w:trPr>
            <w:tc>
              <w:tcPr>
                <w:tcW w:w="675" w:type="pct"/>
                <w:shd w:val="clear" w:color="auto" w:fill="auto"/>
                <w:vAlign w:val="center"/>
              </w:tcPr>
              <w:p w:rsidR="00FE4EAB" w:rsidRPr="00FE4EAB" w:rsidRDefault="00FE4EAB" w:rsidP="00FE4EAB">
                <w:pPr>
                  <w:rPr>
                    <w:rFonts w:ascii="Tahoma" w:hAnsi="Tahoma" w:cs="Tahoma"/>
                    <w:bCs/>
                    <w:iCs/>
                    <w:sz w:val="22"/>
                  </w:rPr>
                </w:pPr>
                <w:r>
                  <w:rPr>
                    <w:rFonts w:ascii="Tahoma" w:hAnsi="Tahoma" w:cs="Tahoma"/>
                    <w:bCs/>
                    <w:iCs/>
                    <w:sz w:val="22"/>
                  </w:rPr>
                  <w:t>REVISÓ</w:t>
                </w:r>
              </w:p>
            </w:tc>
            <w:tc>
              <w:tcPr>
                <w:tcW w:w="2015" w:type="pct"/>
                <w:shd w:val="clear" w:color="auto" w:fill="auto"/>
                <w:vAlign w:val="center"/>
              </w:tcPr>
              <w:p w:rsidR="00FE4EAB" w:rsidRPr="00FE4EAB" w:rsidRDefault="00FE4EAB" w:rsidP="00FE4EAB">
                <w:pPr>
                  <w:jc w:val="center"/>
                  <w:rPr>
                    <w:rFonts w:ascii="Tahoma" w:hAnsi="Tahoma" w:cs="Tahoma"/>
                    <w:sz w:val="22"/>
                  </w:rPr>
                </w:pPr>
                <w:r w:rsidRPr="00FE4EAB">
                  <w:rPr>
                    <w:rFonts w:ascii="Tahoma" w:hAnsi="Tahoma" w:cs="Tahoma"/>
                    <w:sz w:val="22"/>
                  </w:rPr>
                  <w:t xml:space="preserve">Lina </w:t>
                </w:r>
                <w:proofErr w:type="spellStart"/>
                <w:r w:rsidRPr="00FE4EAB">
                  <w:rPr>
                    <w:rFonts w:ascii="Tahoma" w:hAnsi="Tahoma" w:cs="Tahoma"/>
                    <w:sz w:val="22"/>
                  </w:rPr>
                  <w:t>Yineth</w:t>
                </w:r>
                <w:proofErr w:type="spellEnd"/>
                <w:r w:rsidRPr="00FE4EAB">
                  <w:rPr>
                    <w:rFonts w:ascii="Tahoma" w:hAnsi="Tahoma" w:cs="Tahoma"/>
                    <w:sz w:val="22"/>
                  </w:rPr>
                  <w:t xml:space="preserve"> Vega Hidalgo</w:t>
                </w:r>
              </w:p>
            </w:tc>
            <w:tc>
              <w:tcPr>
                <w:tcW w:w="943" w:type="pct"/>
                <w:shd w:val="clear" w:color="auto" w:fill="auto"/>
                <w:vAlign w:val="center"/>
              </w:tcPr>
              <w:p w:rsidR="00FE4EAB" w:rsidRPr="00FE4EAB" w:rsidRDefault="00FE4EAB" w:rsidP="00FE4EAB">
                <w:pPr>
                  <w:jc w:val="center"/>
                  <w:rPr>
                    <w:rFonts w:ascii="Tahoma" w:hAnsi="Tahoma" w:cs="Tahoma"/>
                    <w:sz w:val="22"/>
                  </w:rPr>
                </w:pPr>
                <w:r w:rsidRPr="00FE4EAB">
                  <w:rPr>
                    <w:rFonts w:ascii="Tahoma" w:hAnsi="Tahoma" w:cs="Tahoma"/>
                    <w:sz w:val="22"/>
                  </w:rPr>
                  <w:t>Coordinadora Administrativa</w:t>
                </w:r>
              </w:p>
            </w:tc>
            <w:tc>
              <w:tcPr>
                <w:tcW w:w="1253" w:type="pct"/>
                <w:shd w:val="clear" w:color="auto" w:fill="auto"/>
                <w:vAlign w:val="center"/>
              </w:tcPr>
              <w:p w:rsidR="00FE4EAB" w:rsidRPr="00FE4EAB" w:rsidRDefault="00FE4EAB" w:rsidP="00FE4EAB">
                <w:pPr>
                  <w:rPr>
                    <w:rFonts w:ascii="Tahoma" w:hAnsi="Tahoma" w:cs="Tahoma"/>
                    <w:sz w:val="22"/>
                  </w:rPr>
                </w:pPr>
              </w:p>
            </w:tc>
          </w:tr>
          <w:tr w:rsidR="00FE4EAB" w:rsidRPr="00FE4EAB" w:rsidTr="00FE4EAB">
            <w:trPr>
              <w:trHeight w:val="543"/>
              <w:tblCellSpacing w:w="20" w:type="dxa"/>
            </w:trPr>
            <w:tc>
              <w:tcPr>
                <w:tcW w:w="675" w:type="pct"/>
                <w:shd w:val="clear" w:color="auto" w:fill="auto"/>
                <w:vAlign w:val="center"/>
              </w:tcPr>
              <w:p w:rsidR="00FE4EAB" w:rsidRPr="00FE4EAB" w:rsidRDefault="00FE4EAB" w:rsidP="00FE4EAB">
                <w:pPr>
                  <w:rPr>
                    <w:rFonts w:ascii="Tahoma" w:hAnsi="Tahoma" w:cs="Tahoma"/>
                    <w:bCs/>
                    <w:iCs/>
                    <w:sz w:val="22"/>
                  </w:rPr>
                </w:pPr>
                <w:r>
                  <w:rPr>
                    <w:rFonts w:ascii="Tahoma" w:hAnsi="Tahoma" w:cs="Tahoma"/>
                    <w:bCs/>
                    <w:iCs/>
                    <w:sz w:val="22"/>
                  </w:rPr>
                  <w:t>APROBÓ</w:t>
                </w:r>
              </w:p>
            </w:tc>
            <w:tc>
              <w:tcPr>
                <w:tcW w:w="2015" w:type="pct"/>
                <w:shd w:val="clear" w:color="auto" w:fill="auto"/>
                <w:vAlign w:val="center"/>
              </w:tcPr>
              <w:p w:rsidR="00FE4EAB" w:rsidRPr="00FE4EAB" w:rsidRDefault="00FE4EAB" w:rsidP="00FE4EAB">
                <w:pPr>
                  <w:jc w:val="center"/>
                  <w:rPr>
                    <w:rFonts w:ascii="Tahoma" w:hAnsi="Tahoma" w:cs="Tahoma"/>
                    <w:sz w:val="22"/>
                  </w:rPr>
                </w:pPr>
                <w:r w:rsidRPr="00FE4EAB">
                  <w:rPr>
                    <w:rFonts w:ascii="Tahoma" w:hAnsi="Tahoma" w:cs="Tahoma"/>
                    <w:sz w:val="22"/>
                  </w:rPr>
                  <w:t>Diego Antonio Rubio Bohórquez</w:t>
                </w:r>
              </w:p>
            </w:tc>
            <w:tc>
              <w:tcPr>
                <w:tcW w:w="943" w:type="pct"/>
                <w:shd w:val="clear" w:color="auto" w:fill="auto"/>
                <w:vAlign w:val="center"/>
              </w:tcPr>
              <w:p w:rsidR="00FE4EAB" w:rsidRPr="00FE4EAB" w:rsidRDefault="00FE4EAB" w:rsidP="00FE4EAB">
                <w:pPr>
                  <w:jc w:val="center"/>
                  <w:rPr>
                    <w:rFonts w:ascii="Tahoma" w:hAnsi="Tahoma" w:cs="Tahoma"/>
                    <w:sz w:val="22"/>
                  </w:rPr>
                </w:pPr>
                <w:r w:rsidRPr="00FE4EAB">
                  <w:rPr>
                    <w:rFonts w:ascii="Tahoma" w:hAnsi="Tahoma" w:cs="Tahoma"/>
                    <w:sz w:val="22"/>
                  </w:rPr>
                  <w:t>Gerente</w:t>
                </w:r>
              </w:p>
            </w:tc>
            <w:tc>
              <w:tcPr>
                <w:tcW w:w="1253" w:type="pct"/>
                <w:shd w:val="clear" w:color="auto" w:fill="auto"/>
                <w:vAlign w:val="center"/>
              </w:tcPr>
              <w:p w:rsidR="00FE4EAB" w:rsidRPr="00FE4EAB" w:rsidRDefault="00FE4EAB" w:rsidP="00FE4EAB">
                <w:pPr>
                  <w:rPr>
                    <w:rFonts w:ascii="Tahoma" w:hAnsi="Tahoma" w:cs="Tahoma"/>
                    <w:sz w:val="22"/>
                  </w:rPr>
                </w:pPr>
              </w:p>
            </w:tc>
          </w:tr>
        </w:tbl>
        <w:p w:rsidR="00B32EA5" w:rsidRDefault="006A13D4" w:rsidP="00D25392">
          <w:pPr>
            <w:tabs>
              <w:tab w:val="center" w:pos="4419"/>
            </w:tabs>
          </w:pPr>
        </w:p>
      </w:sdtContent>
    </w:sdt>
    <w:p w:rsidR="00844E36" w:rsidRPr="00FC065F" w:rsidRDefault="009859E2" w:rsidP="00FC065F">
      <w:pPr>
        <w:pStyle w:val="Ttulo1"/>
        <w:numPr>
          <w:ilvl w:val="0"/>
          <w:numId w:val="2"/>
        </w:numPr>
        <w:rPr>
          <w:rFonts w:ascii="Arial Narrow" w:hAnsi="Arial Narrow"/>
        </w:rPr>
      </w:pPr>
      <w:r w:rsidRPr="00FC065F">
        <w:rPr>
          <w:rFonts w:ascii="Arial Narrow" w:hAnsi="Arial Narrow"/>
        </w:rPr>
        <w:lastRenderedPageBreak/>
        <w:t>INTRODUCCIÓN</w:t>
      </w:r>
    </w:p>
    <w:bookmarkEnd w:id="0"/>
    <w:p w:rsidR="002F499C" w:rsidRDefault="002F499C" w:rsidP="0000766A">
      <w:pPr>
        <w:pStyle w:val="Sinespaciado"/>
      </w:pPr>
    </w:p>
    <w:p w:rsidR="00FC065F" w:rsidRPr="00C4002F" w:rsidRDefault="00FC065F" w:rsidP="0000766A">
      <w:pPr>
        <w:pStyle w:val="Sinespaciado"/>
      </w:pPr>
    </w:p>
    <w:p w:rsidR="005757C3" w:rsidRPr="00C4002F" w:rsidRDefault="005757C3" w:rsidP="00995273">
      <w:pPr>
        <w:rPr>
          <w:rFonts w:ascii="Arial Narrow" w:hAnsi="Arial Narrow"/>
        </w:rPr>
      </w:pPr>
      <w:r w:rsidRPr="00C4002F">
        <w:rPr>
          <w:rFonts w:ascii="Arial Narrow" w:hAnsi="Arial Narrow"/>
        </w:rPr>
        <w:t xml:space="preserve">El Bienestar Social en la </w:t>
      </w:r>
      <w:r w:rsidR="002F6521" w:rsidRPr="00C4002F">
        <w:rPr>
          <w:rFonts w:ascii="Arial Narrow" w:hAnsi="Arial Narrow"/>
        </w:rPr>
        <w:t>Administración</w:t>
      </w:r>
      <w:r w:rsidRPr="00C4002F">
        <w:rPr>
          <w:rFonts w:ascii="Arial Narrow" w:hAnsi="Arial Narrow"/>
        </w:rPr>
        <w:t xml:space="preserve"> Publica comprende el Sistema de </w:t>
      </w:r>
      <w:r w:rsidR="002F6521" w:rsidRPr="00C4002F">
        <w:rPr>
          <w:rFonts w:ascii="Arial Narrow" w:hAnsi="Arial Narrow"/>
        </w:rPr>
        <w:t>Estímulos</w:t>
      </w:r>
      <w:r w:rsidRPr="00C4002F">
        <w:rPr>
          <w:rFonts w:ascii="Arial Narrow" w:hAnsi="Arial Narrow"/>
        </w:rPr>
        <w:t>, establecidos en la Ley 909 de 2004 el cual abarca los planes de incentivos y los programas de Bienestar.</w:t>
      </w:r>
    </w:p>
    <w:p w:rsidR="005757C3" w:rsidRPr="00C4002F" w:rsidRDefault="005757C3" w:rsidP="00995273">
      <w:pPr>
        <w:rPr>
          <w:rFonts w:ascii="Arial Narrow" w:hAnsi="Arial Narrow"/>
        </w:rPr>
      </w:pPr>
      <w:r w:rsidRPr="00C4002F">
        <w:rPr>
          <w:rFonts w:ascii="Arial Narrow" w:hAnsi="Arial Narrow"/>
        </w:rPr>
        <w:t xml:space="preserve">Adicional a la normativa señalada, el Decreto Ley 1567 de 1998 y el Decreto 1083 de 2015, reglamentan que las entidades deben organizar Sistemas de Estímulos con el fin de crear condiciones favorables al desarrollo del trabajo, </w:t>
      </w:r>
      <w:r w:rsidR="002F6521" w:rsidRPr="00C4002F">
        <w:rPr>
          <w:rFonts w:ascii="Arial Narrow" w:hAnsi="Arial Narrow"/>
        </w:rPr>
        <w:t>así</w:t>
      </w:r>
      <w:r w:rsidRPr="00C4002F">
        <w:rPr>
          <w:rFonts w:ascii="Arial Narrow" w:hAnsi="Arial Narrow"/>
        </w:rPr>
        <w:t xml:space="preserve"> como reconocer o premiar los resultados de desempeño en el nivel sobresaliente, tanto a nivel individual como por equipos, </w:t>
      </w:r>
      <w:r w:rsidR="002F6521" w:rsidRPr="00C4002F">
        <w:rPr>
          <w:rFonts w:ascii="Arial Narrow" w:hAnsi="Arial Narrow"/>
        </w:rPr>
        <w:t>fortaleciendo</w:t>
      </w:r>
      <w:r w:rsidRPr="00C4002F">
        <w:rPr>
          <w:rFonts w:ascii="Arial Narrow" w:hAnsi="Arial Narrow"/>
        </w:rPr>
        <w:t xml:space="preserve"> la cultura del reconocimiento y la excelencia en la prestación </w:t>
      </w:r>
      <w:r w:rsidR="002F6521" w:rsidRPr="00C4002F">
        <w:rPr>
          <w:rFonts w:ascii="Arial Narrow" w:hAnsi="Arial Narrow"/>
        </w:rPr>
        <w:t>del servicio, p</w:t>
      </w:r>
      <w:r w:rsidRPr="00C4002F">
        <w:rPr>
          <w:rFonts w:ascii="Arial Narrow" w:hAnsi="Arial Narrow"/>
        </w:rPr>
        <w:t>ara lo cual deben implementar programas de Bienestar Social que ofrezcan servicios de Carácter deportivo, recreativo, artísticos y culturales, así como la promoción y prevención de la salud y capacitación.</w:t>
      </w:r>
    </w:p>
    <w:p w:rsidR="002F6521" w:rsidRPr="00C4002F" w:rsidRDefault="002F6521" w:rsidP="00AB2E1F">
      <w:pPr>
        <w:rPr>
          <w:rFonts w:ascii="Arial Narrow" w:hAnsi="Arial Narrow"/>
        </w:rPr>
      </w:pPr>
      <w:r w:rsidRPr="00C4002F">
        <w:rPr>
          <w:rFonts w:ascii="Arial Narrow" w:hAnsi="Arial Narrow"/>
        </w:rPr>
        <w:t>El diseño y ejecución de los planes y programas de bienestar Social y Cultural e Incentivos en la Empresa Social del Estado Hospital Nuestra Señora del Pilar de Medina implica un proceso de construcción permanente y participativa que en la medida puede ser flexible y cambiante de acuerdo a convenios Interinstitucionales que se puedan concretar, por otra parte es claro que el Plan de Incentivos vienen inmersos al Plan de Bienestar Social y Cultural debido que las actividades generan esa motivación que se traduce en mayor esfuerzo y mejor desempeño laboral para la productividad institucional.</w:t>
      </w:r>
    </w:p>
    <w:p w:rsidR="002F6521" w:rsidRPr="00C4002F" w:rsidRDefault="002F6521" w:rsidP="00AB2E1F">
      <w:pPr>
        <w:rPr>
          <w:rFonts w:ascii="Arial Narrow" w:hAnsi="Arial Narrow"/>
        </w:rPr>
      </w:pPr>
      <w:r w:rsidRPr="00C4002F">
        <w:rPr>
          <w:rFonts w:ascii="Arial Narrow" w:hAnsi="Arial Narrow"/>
        </w:rPr>
        <w:t>La Empresa Social del Estado Hospital Nuestra Señora del Pilar de Medina, dentro del desarrollo del Plan de Bienestar pone en marcha el Plan de Estímulos e Incentivos con el fin de crear condiciones favorables al desarrollo del trabajo para que el desempeño laboral cumpla con los objetivos previstos, así como para reconocer o premiar los resultados de desempeño en el nivel sobresaliente de aquellos funcionarios que lo merecen.</w:t>
      </w:r>
    </w:p>
    <w:p w:rsidR="002F6521" w:rsidRDefault="00C4002F" w:rsidP="00AB2E1F">
      <w:pPr>
        <w:rPr>
          <w:rFonts w:ascii="Arial Narrow" w:hAnsi="Arial Narrow"/>
        </w:rPr>
      </w:pPr>
      <w:r w:rsidRPr="00C4002F">
        <w:rPr>
          <w:rFonts w:ascii="Arial Narrow" w:hAnsi="Arial Narrow"/>
        </w:rPr>
        <w:t>El presente documenta presenta a los funcionarios de la Empresa Social del Estado Hospital Nuestra Señora del Pilar de Medina los fundamentos, el procedimiento y las condiciones que tendrán la implementación y desarrollo del Plan de Incentivos, que establece además los incentivos que se otorgarán a nivel individual.</w:t>
      </w:r>
    </w:p>
    <w:p w:rsidR="003C2984" w:rsidRDefault="003C2984" w:rsidP="00AB2E1F">
      <w:pPr>
        <w:rPr>
          <w:rFonts w:ascii="Arial Narrow" w:hAnsi="Arial Narrow"/>
        </w:rPr>
      </w:pPr>
    </w:p>
    <w:p w:rsidR="003C2984" w:rsidRPr="0084212C" w:rsidRDefault="003C2984" w:rsidP="003C2984">
      <w:pPr>
        <w:pStyle w:val="Prrafodelista"/>
        <w:numPr>
          <w:ilvl w:val="0"/>
          <w:numId w:val="2"/>
        </w:numPr>
        <w:autoSpaceDE w:val="0"/>
        <w:autoSpaceDN w:val="0"/>
        <w:adjustRightInd w:val="0"/>
        <w:spacing w:after="256" w:line="240" w:lineRule="auto"/>
        <w:jc w:val="center"/>
        <w:rPr>
          <w:rFonts w:ascii="Arial Narrow" w:hAnsi="Arial Narrow"/>
          <w:color w:val="000000" w:themeColor="text1"/>
        </w:rPr>
      </w:pPr>
      <w:r w:rsidRPr="0084212C">
        <w:rPr>
          <w:rFonts w:ascii="Arial Narrow" w:hAnsi="Arial Narrow"/>
          <w:color w:val="000000" w:themeColor="text1"/>
        </w:rPr>
        <w:lastRenderedPageBreak/>
        <w:t>MARCO NORMATIVO.</w:t>
      </w:r>
    </w:p>
    <w:p w:rsidR="0056153E" w:rsidRPr="0084212C" w:rsidRDefault="0056153E" w:rsidP="0056153E">
      <w:pPr>
        <w:pStyle w:val="Prrafodelista"/>
        <w:autoSpaceDE w:val="0"/>
        <w:autoSpaceDN w:val="0"/>
        <w:adjustRightInd w:val="0"/>
        <w:spacing w:after="256" w:line="240" w:lineRule="auto"/>
        <w:rPr>
          <w:rFonts w:ascii="Arial Narrow" w:hAnsi="Arial Narrow"/>
          <w:color w:val="000000" w:themeColor="text1"/>
        </w:rPr>
      </w:pPr>
    </w:p>
    <w:p w:rsidR="003C2984" w:rsidRPr="0084212C" w:rsidRDefault="003C2984" w:rsidP="0056153E">
      <w:pPr>
        <w:pStyle w:val="Prrafodelista"/>
        <w:numPr>
          <w:ilvl w:val="0"/>
          <w:numId w:val="38"/>
        </w:numPr>
        <w:autoSpaceDE w:val="0"/>
        <w:autoSpaceDN w:val="0"/>
        <w:adjustRightInd w:val="0"/>
        <w:spacing w:after="256" w:line="240" w:lineRule="auto"/>
        <w:jc w:val="left"/>
        <w:rPr>
          <w:rFonts w:ascii="Arial Narrow" w:hAnsi="Arial Narrow"/>
          <w:color w:val="000000" w:themeColor="text1"/>
        </w:rPr>
      </w:pPr>
      <w:r w:rsidRPr="0084212C">
        <w:rPr>
          <w:rFonts w:ascii="Arial Narrow" w:hAnsi="Arial Narrow"/>
          <w:color w:val="000000" w:themeColor="text1"/>
        </w:rPr>
        <w:t xml:space="preserve">Constitución Política de Colombia de 1991 </w:t>
      </w:r>
    </w:p>
    <w:p w:rsidR="00256806" w:rsidRPr="0084212C" w:rsidRDefault="00256806" w:rsidP="00256806">
      <w:pPr>
        <w:pStyle w:val="Prrafodelista"/>
        <w:numPr>
          <w:ilvl w:val="0"/>
          <w:numId w:val="38"/>
        </w:numPr>
        <w:rPr>
          <w:rFonts w:ascii="Arial Narrow" w:hAnsi="Arial Narrow"/>
          <w:color w:val="000000" w:themeColor="text1"/>
        </w:rPr>
      </w:pPr>
      <w:r w:rsidRPr="0084212C">
        <w:rPr>
          <w:rFonts w:ascii="Arial Narrow" w:hAnsi="Arial Narrow"/>
          <w:color w:val="000000" w:themeColor="text1"/>
        </w:rPr>
        <w:t xml:space="preserve">Decreto 1567 de 1998. “Por el cual se crea el Sistema Nacional de Capacitación y el Sistema de Estímulos para los empleados del Estado junto con las políticas de bienestar social, orientados a la planeación, ejecución y evaluación de Programas y Proyectos que den respuesta a las necesidades de los funcionarios para su identificación y compromiso con la misión y visión institucional”.  </w:t>
      </w:r>
    </w:p>
    <w:p w:rsidR="0056153E" w:rsidRPr="0084212C" w:rsidRDefault="003C2984" w:rsidP="0056153E">
      <w:pPr>
        <w:pStyle w:val="Prrafodelista"/>
        <w:numPr>
          <w:ilvl w:val="0"/>
          <w:numId w:val="38"/>
        </w:numPr>
        <w:autoSpaceDE w:val="0"/>
        <w:autoSpaceDN w:val="0"/>
        <w:adjustRightInd w:val="0"/>
        <w:spacing w:after="256" w:line="240" w:lineRule="auto"/>
        <w:rPr>
          <w:rFonts w:ascii="Arial Narrow" w:hAnsi="Arial Narrow"/>
          <w:color w:val="000000" w:themeColor="text1"/>
        </w:rPr>
      </w:pPr>
      <w:r w:rsidRPr="0084212C">
        <w:rPr>
          <w:rFonts w:ascii="Arial Narrow" w:hAnsi="Arial Narrow"/>
          <w:color w:val="000000" w:themeColor="text1"/>
        </w:rPr>
        <w:t>Ley 909 de 2004</w:t>
      </w:r>
      <w:r w:rsidR="0056153E" w:rsidRPr="0084212C">
        <w:rPr>
          <w:rFonts w:ascii="Arial Narrow" w:hAnsi="Arial Narrow"/>
          <w:color w:val="000000" w:themeColor="text1"/>
        </w:rPr>
        <w:t xml:space="preserve">. Parágrafo Articulo 36, establece que: “Con el propósito de elevar los niveles de eficiencia, satisfacción y desarrollo de los empleados en el desempeño de su labor y de contribuir al cumplimiento efectivo de los resultados institucionales, las entidades deberán implementar programas de bienestar e incentivos, de acuerdo con las normas vigentes y las que desarrollen la presente Ley”. (en concordancia con el Decreto 1227 de 2005)  </w:t>
      </w:r>
    </w:p>
    <w:p w:rsidR="003C2984" w:rsidRPr="0084212C" w:rsidRDefault="003C2984" w:rsidP="0056153E">
      <w:pPr>
        <w:pStyle w:val="Prrafodelista"/>
        <w:numPr>
          <w:ilvl w:val="0"/>
          <w:numId w:val="38"/>
        </w:numPr>
        <w:autoSpaceDE w:val="0"/>
        <w:autoSpaceDN w:val="0"/>
        <w:adjustRightInd w:val="0"/>
        <w:spacing w:after="256" w:line="240" w:lineRule="auto"/>
        <w:rPr>
          <w:rFonts w:ascii="Arial Narrow" w:hAnsi="Arial Narrow"/>
          <w:color w:val="000000" w:themeColor="text1"/>
        </w:rPr>
      </w:pPr>
      <w:r w:rsidRPr="0084212C">
        <w:rPr>
          <w:rFonts w:ascii="Arial Narrow" w:hAnsi="Arial Narrow"/>
          <w:color w:val="000000" w:themeColor="text1"/>
        </w:rPr>
        <w:t xml:space="preserve"> </w:t>
      </w:r>
      <w:r w:rsidR="0056153E" w:rsidRPr="0084212C">
        <w:rPr>
          <w:rFonts w:ascii="Arial Narrow" w:hAnsi="Arial Narrow"/>
          <w:color w:val="000000" w:themeColor="text1"/>
        </w:rPr>
        <w:t>Decreto 1227 de 2005. Artículo 2.2.10.8 Planes de incentivos. Los planes de incentivos, enmarcados dentro de los planes de bienestar social, tienen por objeto otorgar reconocimientos por el buen desempeño, propiciando así una cultura de trabajo orientada a la calidad y productividad bajo un esquema de mayor compromiso con los objetivos de las entidades.</w:t>
      </w:r>
    </w:p>
    <w:p w:rsidR="0056153E" w:rsidRPr="0084212C" w:rsidRDefault="003C2984" w:rsidP="0056153E">
      <w:pPr>
        <w:pStyle w:val="Prrafodelista"/>
        <w:numPr>
          <w:ilvl w:val="0"/>
          <w:numId w:val="38"/>
        </w:numPr>
        <w:autoSpaceDE w:val="0"/>
        <w:autoSpaceDN w:val="0"/>
        <w:adjustRightInd w:val="0"/>
        <w:spacing w:after="256" w:line="240" w:lineRule="auto"/>
        <w:jc w:val="left"/>
        <w:rPr>
          <w:rFonts w:ascii="Arial Narrow" w:hAnsi="Arial Narrow"/>
          <w:color w:val="000000" w:themeColor="text1"/>
        </w:rPr>
      </w:pPr>
      <w:r w:rsidRPr="0084212C">
        <w:rPr>
          <w:rFonts w:ascii="Arial Narrow" w:hAnsi="Arial Narrow"/>
          <w:color w:val="000000" w:themeColor="text1"/>
        </w:rPr>
        <w:t>Decreto 4661 de 2005</w:t>
      </w:r>
      <w:r w:rsidR="0056153E" w:rsidRPr="0084212C">
        <w:rPr>
          <w:rFonts w:ascii="Arial Narrow" w:hAnsi="Arial Narrow"/>
          <w:color w:val="000000" w:themeColor="text1"/>
        </w:rPr>
        <w:t>.</w:t>
      </w:r>
      <w:r w:rsidR="0056153E" w:rsidRPr="0084212C">
        <w:rPr>
          <w:rFonts w:ascii="Arial Narrow" w:hAnsi="Arial Narrow"/>
          <w:bCs/>
          <w:color w:val="000000" w:themeColor="text1"/>
        </w:rPr>
        <w:t xml:space="preserve"> Por el cual se modifica el Decreto </w:t>
      </w:r>
      <w:hyperlink r:id="rId11" w:anchor="0" w:history="1">
        <w:r w:rsidR="0056153E" w:rsidRPr="0084212C">
          <w:rPr>
            <w:rFonts w:ascii="Arial Narrow" w:hAnsi="Arial Narrow"/>
            <w:bCs/>
            <w:color w:val="000000" w:themeColor="text1"/>
          </w:rPr>
          <w:t>1227</w:t>
        </w:r>
      </w:hyperlink>
      <w:r w:rsidR="0056153E" w:rsidRPr="0084212C">
        <w:rPr>
          <w:rFonts w:ascii="Arial Narrow" w:hAnsi="Arial Narrow"/>
          <w:bCs/>
          <w:color w:val="000000" w:themeColor="text1"/>
        </w:rPr>
        <w:t xml:space="preserve"> de 2005</w:t>
      </w:r>
    </w:p>
    <w:p w:rsidR="003C2984" w:rsidRPr="0084212C" w:rsidRDefault="0056153E" w:rsidP="0056153E">
      <w:pPr>
        <w:pStyle w:val="Prrafodelista"/>
        <w:numPr>
          <w:ilvl w:val="0"/>
          <w:numId w:val="38"/>
        </w:numPr>
        <w:autoSpaceDE w:val="0"/>
        <w:autoSpaceDN w:val="0"/>
        <w:adjustRightInd w:val="0"/>
        <w:spacing w:after="256" w:line="240" w:lineRule="auto"/>
        <w:jc w:val="left"/>
        <w:rPr>
          <w:rFonts w:ascii="Arial Narrow" w:hAnsi="Arial Narrow"/>
          <w:color w:val="000000" w:themeColor="text1"/>
        </w:rPr>
      </w:pPr>
      <w:r w:rsidRPr="0084212C">
        <w:rPr>
          <w:rFonts w:ascii="Arial Narrow" w:hAnsi="Arial Narrow"/>
          <w:color w:val="000000" w:themeColor="text1"/>
        </w:rPr>
        <w:t xml:space="preserve">Decreto 1083 de 2015, titulo 10: Sistema de Estímulos </w:t>
      </w:r>
      <w:r w:rsidR="003C2984" w:rsidRPr="0084212C">
        <w:rPr>
          <w:rFonts w:ascii="Arial Narrow" w:hAnsi="Arial Narrow"/>
          <w:color w:val="000000" w:themeColor="text1"/>
        </w:rPr>
        <w:t xml:space="preserve"> </w:t>
      </w:r>
    </w:p>
    <w:p w:rsidR="002548FF" w:rsidRPr="0084212C" w:rsidRDefault="003C2984" w:rsidP="00F52F6C">
      <w:pPr>
        <w:pStyle w:val="Prrafodelista"/>
        <w:numPr>
          <w:ilvl w:val="0"/>
          <w:numId w:val="38"/>
        </w:numPr>
        <w:autoSpaceDE w:val="0"/>
        <w:autoSpaceDN w:val="0"/>
        <w:adjustRightInd w:val="0"/>
        <w:spacing w:after="256" w:line="240" w:lineRule="auto"/>
        <w:jc w:val="left"/>
        <w:rPr>
          <w:rFonts w:ascii="Arial Narrow" w:hAnsi="Arial Narrow"/>
          <w:color w:val="000000" w:themeColor="text1"/>
        </w:rPr>
      </w:pPr>
      <w:r w:rsidRPr="0084212C">
        <w:rPr>
          <w:rFonts w:ascii="Arial Narrow" w:hAnsi="Arial Narrow"/>
          <w:color w:val="000000" w:themeColor="text1"/>
        </w:rPr>
        <w:t xml:space="preserve">Guía de Bienestar laboral y Clima organizacional – DAFP </w:t>
      </w:r>
    </w:p>
    <w:p w:rsidR="002548FF" w:rsidRPr="0084212C" w:rsidRDefault="003C2984" w:rsidP="005B799B">
      <w:pPr>
        <w:pStyle w:val="Prrafodelista"/>
        <w:numPr>
          <w:ilvl w:val="0"/>
          <w:numId w:val="38"/>
        </w:numPr>
        <w:autoSpaceDE w:val="0"/>
        <w:autoSpaceDN w:val="0"/>
        <w:adjustRightInd w:val="0"/>
        <w:spacing w:after="256" w:line="240" w:lineRule="auto"/>
        <w:jc w:val="left"/>
        <w:rPr>
          <w:rFonts w:ascii="Arial Narrow" w:hAnsi="Arial Narrow"/>
          <w:color w:val="000000" w:themeColor="text1"/>
        </w:rPr>
      </w:pPr>
      <w:r w:rsidRPr="0084212C">
        <w:rPr>
          <w:rFonts w:ascii="Arial Narrow" w:hAnsi="Arial Narrow"/>
          <w:color w:val="000000" w:themeColor="text1"/>
        </w:rPr>
        <w:t xml:space="preserve">Sistema de Estímulos - Orientaciones Metodológicas 2012 - DAFP </w:t>
      </w:r>
    </w:p>
    <w:p w:rsidR="002548FF" w:rsidRPr="0084212C" w:rsidRDefault="002548FF" w:rsidP="002548FF">
      <w:pPr>
        <w:pStyle w:val="Prrafodelista"/>
        <w:numPr>
          <w:ilvl w:val="0"/>
          <w:numId w:val="38"/>
        </w:numPr>
        <w:autoSpaceDE w:val="0"/>
        <w:autoSpaceDN w:val="0"/>
        <w:adjustRightInd w:val="0"/>
        <w:spacing w:after="256" w:line="240" w:lineRule="auto"/>
        <w:rPr>
          <w:rFonts w:ascii="Arial Narrow" w:hAnsi="Arial Narrow"/>
          <w:color w:val="000000" w:themeColor="text1"/>
        </w:rPr>
      </w:pPr>
      <w:r w:rsidRPr="0084212C">
        <w:rPr>
          <w:rFonts w:ascii="Arial Narrow" w:hAnsi="Arial Narrow"/>
          <w:color w:val="000000" w:themeColor="text1"/>
        </w:rPr>
        <w:t>Ley 443 de 1998. Articulo 56 Numeral 2 Fijar, de acuerdo con el Presidente de la República, las políticas de gestión del recurso humano al servicio del Estado en la Rama Ejecutiva del Poder Público dentro del marco de la Constitución y la Ley, en todo lo referente a: vinculación y retiro, bienestar social e incentivos al personal, sistema salarial y prestacional, nomenclatura y clasificación de empleos, manuales de funciones y requisitos mínimos, plantas de personal y relaciones laborales</w:t>
      </w:r>
    </w:p>
    <w:p w:rsidR="002548FF" w:rsidRPr="0084212C" w:rsidRDefault="002548FF" w:rsidP="002548FF">
      <w:pPr>
        <w:pStyle w:val="Prrafodelista"/>
        <w:numPr>
          <w:ilvl w:val="0"/>
          <w:numId w:val="38"/>
        </w:numPr>
        <w:autoSpaceDE w:val="0"/>
        <w:autoSpaceDN w:val="0"/>
        <w:adjustRightInd w:val="0"/>
        <w:spacing w:after="150" w:line="240" w:lineRule="auto"/>
        <w:rPr>
          <w:rFonts w:ascii="Arial Narrow" w:hAnsi="Arial Narrow"/>
          <w:color w:val="000000" w:themeColor="text1"/>
        </w:rPr>
      </w:pPr>
      <w:r w:rsidRPr="0084212C">
        <w:rPr>
          <w:rFonts w:ascii="Arial Narrow" w:hAnsi="Arial Narrow"/>
          <w:color w:val="000000" w:themeColor="text1"/>
        </w:rPr>
        <w:t xml:space="preserve">Decretos 1572 </w:t>
      </w:r>
      <w:r w:rsidR="003C2984" w:rsidRPr="0084212C">
        <w:rPr>
          <w:rFonts w:ascii="Arial Narrow" w:hAnsi="Arial Narrow"/>
          <w:color w:val="000000" w:themeColor="text1"/>
        </w:rPr>
        <w:t>de 1998</w:t>
      </w:r>
      <w:r w:rsidRPr="0084212C">
        <w:rPr>
          <w:rFonts w:ascii="Arial Narrow" w:hAnsi="Arial Narrow"/>
          <w:color w:val="000000" w:themeColor="text1"/>
        </w:rPr>
        <w:t>. Articulo 124 y 125 de los planes de incentivos pecuniarios y no pecuniarios.</w:t>
      </w:r>
    </w:p>
    <w:p w:rsidR="002548FF" w:rsidRPr="0084212C" w:rsidRDefault="002548FF" w:rsidP="008C23C7">
      <w:pPr>
        <w:pStyle w:val="Prrafodelista"/>
        <w:numPr>
          <w:ilvl w:val="0"/>
          <w:numId w:val="38"/>
        </w:numPr>
        <w:autoSpaceDE w:val="0"/>
        <w:autoSpaceDN w:val="0"/>
        <w:adjustRightInd w:val="0"/>
        <w:spacing w:after="256" w:line="240" w:lineRule="auto"/>
        <w:jc w:val="left"/>
        <w:rPr>
          <w:rFonts w:ascii="Arial Narrow" w:hAnsi="Arial Narrow"/>
          <w:color w:val="000000" w:themeColor="text1"/>
        </w:rPr>
      </w:pPr>
      <w:r w:rsidRPr="0084212C">
        <w:rPr>
          <w:rFonts w:ascii="Arial Narrow" w:hAnsi="Arial Narrow"/>
          <w:color w:val="000000" w:themeColor="text1"/>
        </w:rPr>
        <w:t xml:space="preserve">Decreto 2504 de 1998. </w:t>
      </w:r>
      <w:hyperlink r:id="rId12" w:anchor="112" w:history="1">
        <w:r w:rsidRPr="0084212C">
          <w:rPr>
            <w:rFonts w:ascii="Arial Narrow" w:hAnsi="Arial Narrow"/>
            <w:color w:val="000000" w:themeColor="text1"/>
          </w:rPr>
          <w:t>Derogado por el art. 112, Decreto Nacional 1227 de 2005</w:t>
        </w:r>
      </w:hyperlink>
      <w:r w:rsidRPr="0084212C">
        <w:rPr>
          <w:rFonts w:ascii="Arial Narrow" w:hAnsi="Arial Narrow"/>
          <w:bCs/>
          <w:color w:val="000000" w:themeColor="text1"/>
        </w:rPr>
        <w:t xml:space="preserve"> por el cual se modifican los artículos 2, 4 y 12 (transitorio), 130, 131, 135, 149, 151, 154, 155 y 156 del Decreto 1572 de 1998.</w:t>
      </w:r>
    </w:p>
    <w:p w:rsidR="002548FF" w:rsidRPr="0084212C" w:rsidRDefault="003C2984" w:rsidP="00CB29F9">
      <w:pPr>
        <w:pStyle w:val="Prrafodelista"/>
        <w:numPr>
          <w:ilvl w:val="0"/>
          <w:numId w:val="38"/>
        </w:numPr>
        <w:autoSpaceDE w:val="0"/>
        <w:autoSpaceDN w:val="0"/>
        <w:adjustRightInd w:val="0"/>
        <w:spacing w:after="0" w:line="240" w:lineRule="auto"/>
        <w:jc w:val="left"/>
        <w:rPr>
          <w:rFonts w:ascii="Arial Narrow" w:hAnsi="Arial Narrow"/>
          <w:color w:val="000000" w:themeColor="text1"/>
        </w:rPr>
      </w:pPr>
      <w:r w:rsidRPr="0084212C">
        <w:rPr>
          <w:rFonts w:ascii="Arial Narrow" w:hAnsi="Arial Narrow"/>
          <w:color w:val="000000" w:themeColor="text1"/>
        </w:rPr>
        <w:t>Acuerdos 055 de 1999 y 07 de 2006</w:t>
      </w:r>
    </w:p>
    <w:p w:rsidR="003C2984" w:rsidRPr="0084212C" w:rsidRDefault="003C2984" w:rsidP="00CB29F9">
      <w:pPr>
        <w:pStyle w:val="Prrafodelista"/>
        <w:numPr>
          <w:ilvl w:val="0"/>
          <w:numId w:val="38"/>
        </w:numPr>
        <w:autoSpaceDE w:val="0"/>
        <w:autoSpaceDN w:val="0"/>
        <w:adjustRightInd w:val="0"/>
        <w:spacing w:after="0" w:line="240" w:lineRule="auto"/>
        <w:jc w:val="left"/>
        <w:rPr>
          <w:rFonts w:ascii="Arial Narrow" w:hAnsi="Arial Narrow"/>
          <w:color w:val="000000" w:themeColor="text1"/>
        </w:rPr>
      </w:pPr>
      <w:r w:rsidRPr="0084212C">
        <w:rPr>
          <w:rFonts w:ascii="Arial Narrow" w:hAnsi="Arial Narrow"/>
          <w:color w:val="000000" w:themeColor="text1"/>
        </w:rPr>
        <w:t xml:space="preserve">Modelo Integrado de planeación y gestión - MIPG </w:t>
      </w:r>
    </w:p>
    <w:p w:rsidR="003C2984" w:rsidRDefault="003C2984" w:rsidP="00AB2E1F">
      <w:pPr>
        <w:rPr>
          <w:rFonts w:ascii="Arial Narrow" w:hAnsi="Arial Narrow"/>
        </w:rPr>
      </w:pPr>
    </w:p>
    <w:p w:rsidR="006848F3" w:rsidRDefault="00797661" w:rsidP="00BA7440">
      <w:pPr>
        <w:pStyle w:val="Ttulo1"/>
        <w:numPr>
          <w:ilvl w:val="0"/>
          <w:numId w:val="2"/>
        </w:numPr>
      </w:pPr>
      <w:r>
        <w:lastRenderedPageBreak/>
        <w:t>M</w:t>
      </w:r>
      <w:r w:rsidR="00875530">
        <w:t>ISI</w:t>
      </w:r>
      <w:r>
        <w:t>Ó</w:t>
      </w:r>
      <w:r w:rsidR="00875530">
        <w:t>N Y VISI</w:t>
      </w:r>
      <w:r>
        <w:t>Ó</w:t>
      </w:r>
      <w:r w:rsidR="00875530">
        <w:t>N</w:t>
      </w:r>
    </w:p>
    <w:p w:rsidR="00875530" w:rsidRDefault="00875530" w:rsidP="00875530"/>
    <w:p w:rsidR="004B5913" w:rsidRDefault="00D74D8B" w:rsidP="00FC065F">
      <w:pPr>
        <w:pStyle w:val="Ttulo2"/>
        <w:numPr>
          <w:ilvl w:val="1"/>
          <w:numId w:val="2"/>
        </w:numPr>
        <w:ind w:left="709"/>
      </w:pPr>
      <w:r>
        <w:t>Misión</w:t>
      </w:r>
    </w:p>
    <w:p w:rsidR="00797661" w:rsidRPr="00FC065F" w:rsidRDefault="00797661" w:rsidP="00FC065F">
      <w:pPr>
        <w:pStyle w:val="Ttulo2"/>
        <w:rPr>
          <w:b w:val="0"/>
          <w:sz w:val="40"/>
          <w:szCs w:val="40"/>
        </w:rPr>
      </w:pPr>
      <w:r w:rsidRPr="00FC065F">
        <w:rPr>
          <w:rFonts w:ascii="Arial Narrow" w:hAnsi="Arial Narrow"/>
          <w:b w:val="0"/>
          <w:sz w:val="24"/>
          <w:szCs w:val="40"/>
        </w:rPr>
        <w:t>La empresa social del Estado Hospital Nuestra Señora del Pilar de Medina, ubicada en la Provincia de Medina, Cundinamarca, es una institución prestadora de servicios integrales de salud de primer nivel fortalecida en el área externa con el centro de salud de Paratebueno. Caracterizados por la calidez, eficiencia, seguridad y responsabilidad de su talento humano en la atención de sus pacientes, brindando bienestar a la comunidad residente y visitante de la región</w:t>
      </w:r>
    </w:p>
    <w:p w:rsidR="004B5913" w:rsidRPr="00797661" w:rsidRDefault="00797661" w:rsidP="00FC065F">
      <w:pPr>
        <w:pStyle w:val="Ttulo2"/>
        <w:numPr>
          <w:ilvl w:val="1"/>
          <w:numId w:val="2"/>
        </w:numPr>
        <w:ind w:left="567" w:hanging="567"/>
        <w:rPr>
          <w:sz w:val="40"/>
          <w:szCs w:val="40"/>
        </w:rPr>
      </w:pPr>
      <w:r>
        <w:rPr>
          <w:rFonts w:ascii="Arial Narrow" w:hAnsi="Arial Narrow"/>
          <w:sz w:val="24"/>
        </w:rPr>
        <w:t xml:space="preserve"> </w:t>
      </w:r>
      <w:r w:rsidR="00D74D8B">
        <w:t>Visión</w:t>
      </w:r>
    </w:p>
    <w:p w:rsidR="00FC065F" w:rsidRDefault="00FC065F" w:rsidP="00FC065F">
      <w:pPr>
        <w:pStyle w:val="Ttulo1"/>
        <w:jc w:val="both"/>
        <w:rPr>
          <w:rFonts w:ascii="Arial Narrow" w:hAnsi="Arial Narrow"/>
          <w:b w:val="0"/>
          <w:szCs w:val="24"/>
        </w:rPr>
      </w:pPr>
      <w:r w:rsidRPr="00FC065F">
        <w:rPr>
          <w:rFonts w:ascii="Arial Narrow" w:hAnsi="Arial Narrow"/>
          <w:b w:val="0"/>
          <w:szCs w:val="24"/>
        </w:rPr>
        <w:t>Para el 2020 constituirnos como uno de los hospitales públicos de Cundinamarca certificados en el cumplimiento de las condiciones del Sistema Único de Habilitación, reconocidos por contar con un excelente equipo humano asistencial y administrativo, capacitado, con experiencia, idóneo, eficiente y sensibilizado, sin riesgo financiero y generando fidelización a sus pacientes y demás partes interesadas.</w:t>
      </w:r>
    </w:p>
    <w:p w:rsidR="009A6B94" w:rsidRPr="009A6B94" w:rsidRDefault="009A6B94" w:rsidP="009A6B94"/>
    <w:p w:rsidR="009859E2" w:rsidRPr="009A6B94" w:rsidRDefault="0000766A" w:rsidP="0000766A">
      <w:pPr>
        <w:pStyle w:val="Sinespaciado"/>
        <w:numPr>
          <w:ilvl w:val="0"/>
          <w:numId w:val="2"/>
        </w:numPr>
      </w:pPr>
      <w:r w:rsidRPr="009A6B94">
        <w:t>PRINCIPIOS</w:t>
      </w:r>
      <w:r>
        <w:t xml:space="preserve"> Y VALORES</w:t>
      </w:r>
    </w:p>
    <w:p w:rsidR="00FC065F" w:rsidRPr="00FC065F" w:rsidRDefault="00FC065F" w:rsidP="0000766A">
      <w:pPr>
        <w:pStyle w:val="Sinespaciado"/>
      </w:pPr>
    </w:p>
    <w:p w:rsidR="007036F0" w:rsidRPr="007036F0" w:rsidRDefault="007036F0" w:rsidP="007036F0">
      <w:pPr>
        <w:autoSpaceDE w:val="0"/>
        <w:autoSpaceDN w:val="0"/>
        <w:adjustRightInd w:val="0"/>
        <w:spacing w:after="0" w:line="240" w:lineRule="auto"/>
        <w:rPr>
          <w:rFonts w:ascii="Arial Narrow" w:hAnsi="Arial Narrow" w:cs="Arial"/>
          <w:szCs w:val="24"/>
          <w:lang w:val="es-ES"/>
        </w:rPr>
      </w:pPr>
      <w:r w:rsidRPr="007036F0">
        <w:rPr>
          <w:rFonts w:ascii="Arial Narrow" w:hAnsi="Arial Narrow" w:cs="Arial"/>
          <w:b/>
          <w:bCs/>
          <w:szCs w:val="24"/>
          <w:lang w:val="es-ES"/>
        </w:rPr>
        <w:t xml:space="preserve">Atención centrada en el paciente: </w:t>
      </w:r>
      <w:r w:rsidRPr="007036F0">
        <w:rPr>
          <w:rFonts w:ascii="Arial Narrow" w:hAnsi="Arial Narrow" w:cs="Arial"/>
          <w:szCs w:val="24"/>
          <w:lang w:val="es-ES"/>
        </w:rPr>
        <w:t>el talento humano de la Empresa, brinda en su actividad diaria un trato humanizado, sensible y amable al paciente y su familia, al compañero de trabajo y al visitante.</w:t>
      </w:r>
    </w:p>
    <w:p w:rsidR="0022436E" w:rsidRDefault="0022436E" w:rsidP="007036F0">
      <w:pPr>
        <w:autoSpaceDE w:val="0"/>
        <w:autoSpaceDN w:val="0"/>
        <w:adjustRightInd w:val="0"/>
        <w:spacing w:after="0" w:line="240" w:lineRule="auto"/>
        <w:rPr>
          <w:rFonts w:ascii="Arial Narrow" w:hAnsi="Arial Narrow" w:cs="Arial"/>
          <w:b/>
          <w:bCs/>
          <w:szCs w:val="24"/>
          <w:lang w:val="es-ES"/>
        </w:rPr>
      </w:pPr>
    </w:p>
    <w:p w:rsidR="007036F0" w:rsidRDefault="007036F0" w:rsidP="007036F0">
      <w:pPr>
        <w:autoSpaceDE w:val="0"/>
        <w:autoSpaceDN w:val="0"/>
        <w:adjustRightInd w:val="0"/>
        <w:spacing w:after="0" w:line="240" w:lineRule="auto"/>
        <w:rPr>
          <w:rFonts w:ascii="Arial Narrow" w:hAnsi="Arial Narrow" w:cs="Arial"/>
          <w:color w:val="000000"/>
          <w:szCs w:val="24"/>
          <w:lang w:val="es-ES"/>
        </w:rPr>
      </w:pPr>
      <w:r w:rsidRPr="007036F0">
        <w:rPr>
          <w:rFonts w:ascii="Arial Narrow" w:hAnsi="Arial Narrow" w:cs="Arial"/>
          <w:b/>
          <w:bCs/>
          <w:szCs w:val="24"/>
          <w:lang w:val="es-ES"/>
        </w:rPr>
        <w:t xml:space="preserve">Adaptación al cambio y flexibilidad: </w:t>
      </w:r>
      <w:r w:rsidRPr="007036F0">
        <w:rPr>
          <w:rFonts w:ascii="Arial Narrow" w:hAnsi="Arial Narrow" w:cs="Arial"/>
          <w:szCs w:val="24"/>
          <w:lang w:val="es-ES"/>
        </w:rPr>
        <w:t>el talento humano de la Empresa, se adapta a los cambios que genera el Estado en el orden Nacional, Departamental y Municipal y es</w:t>
      </w:r>
      <w:r w:rsidR="0022436E">
        <w:rPr>
          <w:rFonts w:ascii="Arial Narrow" w:hAnsi="Arial Narrow" w:cs="Arial"/>
          <w:szCs w:val="24"/>
          <w:lang w:val="es-ES"/>
        </w:rPr>
        <w:t xml:space="preserve"> </w:t>
      </w:r>
      <w:r w:rsidRPr="007036F0">
        <w:rPr>
          <w:rFonts w:ascii="Arial Narrow" w:hAnsi="Arial Narrow" w:cs="Arial"/>
          <w:color w:val="000000"/>
          <w:szCs w:val="24"/>
          <w:lang w:val="es-ES"/>
        </w:rPr>
        <w:t>flexible a la recepción de nuevos paradigmas. Sin embargo, como humanos, reconocemos que no es una tarea fácil y se requiere de paciencia y voluntad.</w:t>
      </w:r>
    </w:p>
    <w:p w:rsidR="0022436E" w:rsidRPr="007036F0" w:rsidRDefault="0022436E" w:rsidP="007036F0">
      <w:pPr>
        <w:autoSpaceDE w:val="0"/>
        <w:autoSpaceDN w:val="0"/>
        <w:adjustRightInd w:val="0"/>
        <w:spacing w:after="0" w:line="240" w:lineRule="auto"/>
        <w:rPr>
          <w:rFonts w:ascii="Arial Narrow" w:hAnsi="Arial Narrow" w:cs="Arial"/>
          <w:color w:val="000000"/>
          <w:szCs w:val="24"/>
          <w:lang w:val="es-ES"/>
        </w:rPr>
      </w:pPr>
    </w:p>
    <w:p w:rsidR="007036F0" w:rsidRPr="007036F0" w:rsidRDefault="007036F0" w:rsidP="007036F0">
      <w:pPr>
        <w:autoSpaceDE w:val="0"/>
        <w:autoSpaceDN w:val="0"/>
        <w:adjustRightInd w:val="0"/>
        <w:spacing w:after="0" w:line="240" w:lineRule="auto"/>
        <w:rPr>
          <w:rFonts w:ascii="Arial Narrow" w:hAnsi="Arial Narrow" w:cs="Arial"/>
          <w:color w:val="000000"/>
          <w:szCs w:val="24"/>
          <w:lang w:val="es-ES"/>
        </w:rPr>
      </w:pPr>
      <w:r w:rsidRPr="007036F0">
        <w:rPr>
          <w:rFonts w:ascii="Arial Narrow" w:hAnsi="Arial Narrow" w:cs="Arial"/>
          <w:b/>
          <w:bCs/>
          <w:color w:val="000000"/>
          <w:szCs w:val="24"/>
          <w:lang w:val="es-ES"/>
        </w:rPr>
        <w:t xml:space="preserve">Responsabilidad: </w:t>
      </w:r>
      <w:r w:rsidRPr="007036F0">
        <w:rPr>
          <w:rFonts w:ascii="Arial Narrow" w:hAnsi="Arial Narrow" w:cs="Arial"/>
          <w:color w:val="000000"/>
          <w:szCs w:val="24"/>
          <w:lang w:val="es-ES"/>
        </w:rPr>
        <w:t>cada miembro de la Familia de la empresa social del Estado Hospital Nuestra Señora del Pilar de Medina, hace lo que le corresponde y se compromete con sus consecuencias.</w:t>
      </w:r>
    </w:p>
    <w:p w:rsidR="0022436E" w:rsidRDefault="0022436E" w:rsidP="007036F0">
      <w:pPr>
        <w:autoSpaceDE w:val="0"/>
        <w:autoSpaceDN w:val="0"/>
        <w:adjustRightInd w:val="0"/>
        <w:spacing w:after="0" w:line="240" w:lineRule="auto"/>
        <w:rPr>
          <w:rFonts w:ascii="Arial Narrow" w:hAnsi="Arial Narrow" w:cs="Arial"/>
          <w:b/>
          <w:bCs/>
          <w:color w:val="000000"/>
          <w:szCs w:val="24"/>
          <w:lang w:val="es-ES"/>
        </w:rPr>
      </w:pPr>
    </w:p>
    <w:p w:rsidR="007036F0" w:rsidRDefault="007036F0" w:rsidP="007036F0">
      <w:pPr>
        <w:autoSpaceDE w:val="0"/>
        <w:autoSpaceDN w:val="0"/>
        <w:adjustRightInd w:val="0"/>
        <w:spacing w:after="0" w:line="240" w:lineRule="auto"/>
        <w:rPr>
          <w:rFonts w:ascii="Arial Narrow" w:hAnsi="Arial Narrow" w:cs="Arial"/>
          <w:color w:val="000000"/>
          <w:szCs w:val="24"/>
          <w:lang w:val="es-ES"/>
        </w:rPr>
      </w:pPr>
      <w:r w:rsidRPr="007036F0">
        <w:rPr>
          <w:rFonts w:ascii="Arial Narrow" w:hAnsi="Arial Narrow" w:cs="Arial"/>
          <w:b/>
          <w:bCs/>
          <w:color w:val="000000"/>
          <w:szCs w:val="24"/>
          <w:lang w:val="es-ES"/>
        </w:rPr>
        <w:t>Vocación de servicio</w:t>
      </w:r>
      <w:r w:rsidRPr="007036F0">
        <w:rPr>
          <w:rFonts w:ascii="Arial Narrow" w:hAnsi="Arial Narrow" w:cs="Arial"/>
          <w:color w:val="000000"/>
          <w:szCs w:val="24"/>
          <w:lang w:val="es-ES"/>
        </w:rPr>
        <w:t xml:space="preserve">: el talento humano de la Empresa, </w:t>
      </w:r>
      <w:r w:rsidRPr="007036F0">
        <w:rPr>
          <w:rFonts w:ascii="Arial Narrow" w:hAnsi="Arial Narrow" w:cs="Arial"/>
          <w:color w:val="222222"/>
          <w:szCs w:val="24"/>
          <w:lang w:val="es-ES"/>
        </w:rPr>
        <w:t xml:space="preserve">ayuda y adopta una actitud permanente de colaboración hacia el paciente y su familia, </w:t>
      </w:r>
      <w:r w:rsidRPr="007036F0">
        <w:rPr>
          <w:rFonts w:ascii="Arial Narrow" w:hAnsi="Arial Narrow" w:cs="Arial"/>
          <w:color w:val="000000"/>
          <w:szCs w:val="24"/>
          <w:lang w:val="es-ES"/>
        </w:rPr>
        <w:t>al compañero de trabajo y al visitante.</w:t>
      </w:r>
    </w:p>
    <w:p w:rsidR="0022436E" w:rsidRDefault="0022436E" w:rsidP="007036F0">
      <w:pPr>
        <w:autoSpaceDE w:val="0"/>
        <w:autoSpaceDN w:val="0"/>
        <w:adjustRightInd w:val="0"/>
        <w:spacing w:after="0" w:line="240" w:lineRule="auto"/>
        <w:rPr>
          <w:rFonts w:ascii="Arial Narrow" w:hAnsi="Arial Narrow" w:cs="Arial"/>
          <w:color w:val="000000"/>
          <w:szCs w:val="24"/>
          <w:lang w:val="es-ES"/>
        </w:rPr>
      </w:pPr>
    </w:p>
    <w:p w:rsidR="0022436E" w:rsidRPr="0022436E" w:rsidRDefault="0022436E" w:rsidP="0000766A">
      <w:pPr>
        <w:pStyle w:val="Prrafodelista"/>
        <w:numPr>
          <w:ilvl w:val="0"/>
          <w:numId w:val="2"/>
        </w:numPr>
        <w:autoSpaceDE w:val="0"/>
        <w:autoSpaceDN w:val="0"/>
        <w:adjustRightInd w:val="0"/>
        <w:spacing w:after="0" w:line="240" w:lineRule="auto"/>
        <w:ind w:left="426"/>
        <w:jc w:val="center"/>
        <w:rPr>
          <w:rFonts w:ascii="Arial Narrow" w:hAnsi="Arial Narrow" w:cs="Arial"/>
          <w:b/>
          <w:color w:val="000000"/>
          <w:szCs w:val="24"/>
          <w:lang w:val="es-ES"/>
        </w:rPr>
      </w:pPr>
      <w:r w:rsidRPr="0022436E">
        <w:rPr>
          <w:rFonts w:ascii="Arial Narrow" w:hAnsi="Arial Narrow" w:cs="Arial"/>
          <w:b/>
          <w:color w:val="000000"/>
          <w:szCs w:val="24"/>
          <w:lang w:val="es-ES"/>
        </w:rPr>
        <w:t>OBJETIVO GENERAL</w:t>
      </w:r>
    </w:p>
    <w:p w:rsidR="0022436E" w:rsidRDefault="0022436E" w:rsidP="0022436E">
      <w:pPr>
        <w:autoSpaceDE w:val="0"/>
        <w:autoSpaceDN w:val="0"/>
        <w:adjustRightInd w:val="0"/>
        <w:spacing w:after="0" w:line="240" w:lineRule="auto"/>
        <w:rPr>
          <w:rFonts w:ascii="Arial Narrow" w:hAnsi="Arial Narrow" w:cs="Arial"/>
          <w:color w:val="000000"/>
          <w:szCs w:val="24"/>
          <w:lang w:val="es-ES"/>
        </w:rPr>
      </w:pPr>
    </w:p>
    <w:p w:rsidR="0022436E" w:rsidRDefault="0022436E" w:rsidP="0022436E">
      <w:pPr>
        <w:autoSpaceDE w:val="0"/>
        <w:autoSpaceDN w:val="0"/>
        <w:adjustRightInd w:val="0"/>
        <w:spacing w:after="0" w:line="240" w:lineRule="auto"/>
        <w:rPr>
          <w:rFonts w:ascii="Arial Narrow" w:hAnsi="Arial Narrow" w:cs="Arial"/>
          <w:color w:val="000000"/>
          <w:szCs w:val="24"/>
          <w:lang w:val="es-ES"/>
        </w:rPr>
      </w:pPr>
      <w:r>
        <w:rPr>
          <w:rFonts w:ascii="Arial Narrow" w:hAnsi="Arial Narrow" w:cs="Arial"/>
          <w:color w:val="000000"/>
          <w:szCs w:val="24"/>
          <w:lang w:val="es-ES"/>
        </w:rPr>
        <w:t xml:space="preserve">Desarrollar un Plan de Incentivos para los funcionarios de la Empresa Social del Estado Hospital Nuestra Señora del Pilar de Medina, </w:t>
      </w:r>
      <w:r w:rsidR="00DF1D86">
        <w:rPr>
          <w:rFonts w:ascii="Arial Narrow" w:hAnsi="Arial Narrow" w:cs="Arial"/>
          <w:color w:val="000000"/>
          <w:szCs w:val="24"/>
          <w:lang w:val="es-ES"/>
        </w:rPr>
        <w:t>que fomente acciones basadas en estímulos e incentivos que favorezcan el desarrollo de la creatividad, un al</w:t>
      </w:r>
      <w:r>
        <w:rPr>
          <w:rFonts w:ascii="Arial Narrow" w:hAnsi="Arial Narrow" w:cs="Arial"/>
          <w:color w:val="000000"/>
          <w:szCs w:val="24"/>
          <w:lang w:val="es-ES"/>
        </w:rPr>
        <w:t xml:space="preserve">to sentido de pertenencia </w:t>
      </w:r>
      <w:r w:rsidR="00DF1D86">
        <w:rPr>
          <w:rFonts w:ascii="Arial Narrow" w:hAnsi="Arial Narrow" w:cs="Arial"/>
          <w:color w:val="000000"/>
          <w:szCs w:val="24"/>
          <w:lang w:val="es-ES"/>
        </w:rPr>
        <w:t xml:space="preserve">e identidad, buscando mantener y </w:t>
      </w:r>
      <w:r>
        <w:rPr>
          <w:rFonts w:ascii="Arial Narrow" w:hAnsi="Arial Narrow" w:cs="Arial"/>
          <w:color w:val="000000"/>
          <w:szCs w:val="24"/>
          <w:lang w:val="es-ES"/>
        </w:rPr>
        <w:t>mejorar la calidad de vida laboral</w:t>
      </w:r>
      <w:r w:rsidR="00DF1D86">
        <w:rPr>
          <w:rFonts w:ascii="Arial Narrow" w:hAnsi="Arial Narrow" w:cs="Arial"/>
          <w:color w:val="000000"/>
          <w:szCs w:val="24"/>
          <w:lang w:val="es-ES"/>
        </w:rPr>
        <w:t>,</w:t>
      </w:r>
      <w:r>
        <w:rPr>
          <w:rFonts w:ascii="Arial Narrow" w:hAnsi="Arial Narrow" w:cs="Arial"/>
          <w:color w:val="000000"/>
          <w:szCs w:val="24"/>
          <w:lang w:val="es-ES"/>
        </w:rPr>
        <w:t xml:space="preserve"> la motivación que permite elevar los niveles de satisfacción, eficacia, efectividad, productividad y orientando a reconocer los desempeños, logros y habilidades individuales de cada uno de nuestros funcionarios y de cada uno de los niveles jerárquicos que la conforman; dando de esta manera cumplimiento a la normatividad sobre estímulos e incentivos.</w:t>
      </w:r>
    </w:p>
    <w:p w:rsidR="0022436E" w:rsidRDefault="0022436E" w:rsidP="0022436E">
      <w:pPr>
        <w:autoSpaceDE w:val="0"/>
        <w:autoSpaceDN w:val="0"/>
        <w:adjustRightInd w:val="0"/>
        <w:spacing w:after="0" w:line="240" w:lineRule="auto"/>
        <w:rPr>
          <w:rFonts w:ascii="Arial Narrow" w:hAnsi="Arial Narrow" w:cs="Arial"/>
          <w:color w:val="000000"/>
          <w:szCs w:val="24"/>
          <w:lang w:val="es-ES"/>
        </w:rPr>
      </w:pPr>
    </w:p>
    <w:p w:rsidR="0000766A" w:rsidRDefault="0000766A" w:rsidP="0022436E">
      <w:pPr>
        <w:autoSpaceDE w:val="0"/>
        <w:autoSpaceDN w:val="0"/>
        <w:adjustRightInd w:val="0"/>
        <w:spacing w:after="0" w:line="240" w:lineRule="auto"/>
        <w:rPr>
          <w:rFonts w:ascii="Arial Narrow" w:hAnsi="Arial Narrow" w:cs="Arial"/>
          <w:color w:val="000000"/>
          <w:szCs w:val="24"/>
          <w:lang w:val="es-ES"/>
        </w:rPr>
      </w:pPr>
    </w:p>
    <w:p w:rsidR="0000766A" w:rsidRPr="00D02A13" w:rsidRDefault="0000766A" w:rsidP="0022436E">
      <w:pPr>
        <w:autoSpaceDE w:val="0"/>
        <w:autoSpaceDN w:val="0"/>
        <w:adjustRightInd w:val="0"/>
        <w:spacing w:after="0" w:line="240" w:lineRule="auto"/>
        <w:rPr>
          <w:rFonts w:ascii="Arial Narrow" w:hAnsi="Arial Narrow" w:cs="Arial"/>
          <w:color w:val="9BBB59" w:themeColor="accent3"/>
          <w:szCs w:val="24"/>
          <w:lang w:val="es-ES"/>
        </w:rPr>
      </w:pPr>
    </w:p>
    <w:p w:rsidR="0022436E" w:rsidRPr="0084212C" w:rsidRDefault="0022436E" w:rsidP="0000766A">
      <w:pPr>
        <w:pStyle w:val="Sinespaciado"/>
        <w:numPr>
          <w:ilvl w:val="1"/>
          <w:numId w:val="2"/>
        </w:numPr>
        <w:jc w:val="left"/>
        <w:rPr>
          <w:rFonts w:cs="Arial"/>
          <w:color w:val="000000" w:themeColor="text1"/>
          <w:szCs w:val="24"/>
        </w:rPr>
      </w:pPr>
      <w:r w:rsidRPr="0084212C">
        <w:rPr>
          <w:rFonts w:cs="Arial"/>
          <w:color w:val="000000" w:themeColor="text1"/>
          <w:szCs w:val="24"/>
        </w:rPr>
        <w:t>Objetivo Específicos</w:t>
      </w:r>
    </w:p>
    <w:p w:rsidR="0022436E" w:rsidRPr="0084212C" w:rsidRDefault="0022436E" w:rsidP="0000766A">
      <w:pPr>
        <w:pStyle w:val="Sinespaciado"/>
        <w:rPr>
          <w:color w:val="000000" w:themeColor="text1"/>
        </w:rPr>
      </w:pPr>
    </w:p>
    <w:p w:rsidR="00DF1D86" w:rsidRPr="0084212C" w:rsidRDefault="00DF1D86" w:rsidP="00592F98">
      <w:pPr>
        <w:pStyle w:val="Sinespaciado"/>
        <w:numPr>
          <w:ilvl w:val="0"/>
          <w:numId w:val="22"/>
        </w:numPr>
        <w:jc w:val="both"/>
        <w:rPr>
          <w:rFonts w:cs="Arial"/>
          <w:b w:val="0"/>
          <w:color w:val="000000" w:themeColor="text1"/>
          <w:szCs w:val="24"/>
        </w:rPr>
      </w:pPr>
      <w:r w:rsidRPr="0084212C">
        <w:rPr>
          <w:rFonts w:cs="Arial"/>
          <w:b w:val="0"/>
          <w:color w:val="000000" w:themeColor="text1"/>
          <w:szCs w:val="24"/>
        </w:rPr>
        <w:t>Dar cumplimiento a la norm</w:t>
      </w:r>
      <w:r w:rsidR="00592F98" w:rsidRPr="0084212C">
        <w:rPr>
          <w:rFonts w:cs="Arial"/>
          <w:b w:val="0"/>
          <w:color w:val="000000" w:themeColor="text1"/>
          <w:szCs w:val="24"/>
        </w:rPr>
        <w:t xml:space="preserve">atividad sobre los programas de </w:t>
      </w:r>
      <w:r w:rsidR="002E5519" w:rsidRPr="0084212C">
        <w:rPr>
          <w:rFonts w:cs="Arial"/>
          <w:b w:val="0"/>
          <w:color w:val="000000" w:themeColor="text1"/>
          <w:szCs w:val="24"/>
        </w:rPr>
        <w:t>Incentivos</w:t>
      </w:r>
      <w:r w:rsidR="00592F98" w:rsidRPr="0084212C">
        <w:rPr>
          <w:rFonts w:cs="Arial"/>
          <w:b w:val="0"/>
          <w:color w:val="000000" w:themeColor="text1"/>
          <w:szCs w:val="24"/>
        </w:rPr>
        <w:t xml:space="preserve"> y Estímulos </w:t>
      </w:r>
      <w:r w:rsidR="002E5519" w:rsidRPr="0084212C">
        <w:rPr>
          <w:rFonts w:cs="Arial"/>
          <w:b w:val="0"/>
          <w:color w:val="000000" w:themeColor="text1"/>
          <w:szCs w:val="24"/>
        </w:rPr>
        <w:t xml:space="preserve"> </w:t>
      </w:r>
      <w:r w:rsidRPr="0084212C">
        <w:rPr>
          <w:rFonts w:cs="Arial"/>
          <w:b w:val="0"/>
          <w:color w:val="000000" w:themeColor="text1"/>
          <w:szCs w:val="24"/>
        </w:rPr>
        <w:t xml:space="preserve"> que rigen </w:t>
      </w:r>
      <w:r w:rsidR="002E5519" w:rsidRPr="0084212C">
        <w:rPr>
          <w:rFonts w:cs="Arial"/>
          <w:b w:val="0"/>
          <w:color w:val="000000" w:themeColor="text1"/>
          <w:szCs w:val="24"/>
        </w:rPr>
        <w:t>para las Instituciones Públicas.</w:t>
      </w:r>
    </w:p>
    <w:p w:rsidR="002E5519" w:rsidRPr="0084212C" w:rsidRDefault="002E5519" w:rsidP="00592F98">
      <w:pPr>
        <w:pStyle w:val="Prrafodelista"/>
        <w:numPr>
          <w:ilvl w:val="0"/>
          <w:numId w:val="22"/>
        </w:numPr>
        <w:autoSpaceDE w:val="0"/>
        <w:autoSpaceDN w:val="0"/>
        <w:adjustRightInd w:val="0"/>
        <w:spacing w:after="0" w:line="240" w:lineRule="auto"/>
        <w:rPr>
          <w:rFonts w:ascii="Arial Narrow" w:hAnsi="Arial Narrow" w:cs="Arial"/>
          <w:color w:val="000000" w:themeColor="text1"/>
          <w:szCs w:val="24"/>
          <w:lang w:val="es-ES"/>
        </w:rPr>
      </w:pPr>
      <w:r w:rsidRPr="0084212C">
        <w:rPr>
          <w:rFonts w:ascii="Arial Narrow" w:hAnsi="Arial Narrow" w:cs="Arial"/>
          <w:color w:val="000000" w:themeColor="text1"/>
          <w:szCs w:val="24"/>
          <w:lang w:val="es-ES"/>
        </w:rPr>
        <w:t xml:space="preserve">Contribuir al fortalecimiento de procesos motivacionales, actitudinales y comportamentales que incidan considerablemente en el desempeño, la efectividad y la productividad laboral </w:t>
      </w:r>
    </w:p>
    <w:p w:rsidR="00592F98" w:rsidRPr="0084212C" w:rsidRDefault="002E5519" w:rsidP="00592F98">
      <w:pPr>
        <w:pStyle w:val="Prrafodelista"/>
        <w:numPr>
          <w:ilvl w:val="0"/>
          <w:numId w:val="22"/>
        </w:numPr>
        <w:autoSpaceDE w:val="0"/>
        <w:autoSpaceDN w:val="0"/>
        <w:adjustRightInd w:val="0"/>
        <w:spacing w:after="0" w:line="240" w:lineRule="auto"/>
        <w:rPr>
          <w:rFonts w:cs="Arial"/>
          <w:color w:val="000000" w:themeColor="text1"/>
          <w:szCs w:val="24"/>
        </w:rPr>
      </w:pPr>
      <w:r w:rsidRPr="0084212C">
        <w:rPr>
          <w:rFonts w:ascii="Arial Narrow" w:hAnsi="Arial Narrow" w:cs="Arial"/>
          <w:color w:val="000000" w:themeColor="text1"/>
          <w:szCs w:val="24"/>
          <w:lang w:val="es-ES"/>
        </w:rPr>
        <w:t>Reconocer y recompensar el desempeño sobresaliente de los servidores y colaboradores mediante los reconocimientos públicos.</w:t>
      </w:r>
    </w:p>
    <w:p w:rsidR="0022436E" w:rsidRPr="0084212C" w:rsidRDefault="00592F98" w:rsidP="00592F98">
      <w:pPr>
        <w:pStyle w:val="Prrafodelista"/>
        <w:numPr>
          <w:ilvl w:val="0"/>
          <w:numId w:val="22"/>
        </w:numPr>
        <w:autoSpaceDE w:val="0"/>
        <w:autoSpaceDN w:val="0"/>
        <w:adjustRightInd w:val="0"/>
        <w:spacing w:after="0" w:line="240" w:lineRule="auto"/>
        <w:rPr>
          <w:rFonts w:cs="Arial"/>
          <w:color w:val="000000" w:themeColor="text1"/>
          <w:szCs w:val="24"/>
        </w:rPr>
      </w:pPr>
      <w:r w:rsidRPr="0084212C">
        <w:rPr>
          <w:rFonts w:ascii="Arial Narrow" w:hAnsi="Arial Narrow" w:cs="Arial"/>
          <w:color w:val="000000" w:themeColor="text1"/>
          <w:szCs w:val="24"/>
          <w:lang w:val="es-ES"/>
        </w:rPr>
        <w:t xml:space="preserve">Implementar los incentivos y los estímulos que promuevan el buen desempeño y la satisfacción, mediante el mejoramiento del Clima Organizacional. </w:t>
      </w:r>
    </w:p>
    <w:p w:rsidR="0022436E" w:rsidRPr="0084212C" w:rsidRDefault="0022436E" w:rsidP="00592F98">
      <w:pPr>
        <w:pStyle w:val="Sinespaciado"/>
        <w:numPr>
          <w:ilvl w:val="0"/>
          <w:numId w:val="22"/>
        </w:numPr>
        <w:jc w:val="both"/>
        <w:rPr>
          <w:rFonts w:cs="Arial"/>
          <w:b w:val="0"/>
          <w:color w:val="000000" w:themeColor="text1"/>
          <w:szCs w:val="24"/>
        </w:rPr>
      </w:pPr>
      <w:r w:rsidRPr="0084212C">
        <w:rPr>
          <w:rFonts w:cs="Arial"/>
          <w:b w:val="0"/>
          <w:color w:val="000000" w:themeColor="text1"/>
          <w:szCs w:val="24"/>
        </w:rPr>
        <w:t>Medición del desempeño meritorio</w:t>
      </w:r>
      <w:r w:rsidR="00592F98" w:rsidRPr="0084212C">
        <w:rPr>
          <w:rFonts w:cs="Arial"/>
          <w:b w:val="0"/>
          <w:color w:val="000000" w:themeColor="text1"/>
          <w:szCs w:val="24"/>
        </w:rPr>
        <w:t>.</w:t>
      </w:r>
    </w:p>
    <w:p w:rsidR="00592F98" w:rsidRPr="0084212C" w:rsidRDefault="00592F98" w:rsidP="00592F98">
      <w:pPr>
        <w:pStyle w:val="Sinespaciado"/>
        <w:numPr>
          <w:ilvl w:val="0"/>
          <w:numId w:val="22"/>
        </w:numPr>
        <w:jc w:val="both"/>
        <w:rPr>
          <w:rFonts w:cs="Arial"/>
          <w:b w:val="0"/>
          <w:color w:val="000000" w:themeColor="text1"/>
          <w:szCs w:val="24"/>
        </w:rPr>
      </w:pPr>
      <w:r w:rsidRPr="0084212C">
        <w:rPr>
          <w:rFonts w:cs="Arial"/>
          <w:b w:val="0"/>
          <w:color w:val="000000" w:themeColor="text1"/>
          <w:szCs w:val="24"/>
        </w:rPr>
        <w:t>Proporcionar orientación a los funcionarios públicos que están a punto de completar los requisitos de edad y/o tiempo de servicio para pensionarse para la adaptación a su nueva etapa, posterior a su desvinculación de la entidad.</w:t>
      </w:r>
    </w:p>
    <w:p w:rsidR="00592F98" w:rsidRPr="0084212C" w:rsidRDefault="00592F98" w:rsidP="00592F98">
      <w:pPr>
        <w:pStyle w:val="Sinespaciado"/>
        <w:numPr>
          <w:ilvl w:val="0"/>
          <w:numId w:val="22"/>
        </w:numPr>
        <w:jc w:val="both"/>
        <w:rPr>
          <w:rFonts w:cs="Arial"/>
          <w:b w:val="0"/>
          <w:color w:val="000000" w:themeColor="text1"/>
          <w:szCs w:val="24"/>
        </w:rPr>
      </w:pPr>
      <w:r w:rsidRPr="0084212C">
        <w:rPr>
          <w:rFonts w:cs="Arial"/>
          <w:b w:val="0"/>
          <w:color w:val="000000" w:themeColor="text1"/>
          <w:szCs w:val="24"/>
        </w:rPr>
        <w:t xml:space="preserve">Calificar el mejor Empleado del mes mediante el Programa de Gestión de la Cultura de Humanización y Servicio de Excelencia. </w:t>
      </w:r>
    </w:p>
    <w:p w:rsidR="0000766A" w:rsidRPr="0084212C" w:rsidRDefault="0000766A" w:rsidP="0000766A">
      <w:pPr>
        <w:pStyle w:val="Sinespaciado"/>
        <w:rPr>
          <w:color w:val="000000" w:themeColor="text1"/>
        </w:rPr>
      </w:pPr>
    </w:p>
    <w:p w:rsidR="002E4C1E" w:rsidRDefault="002E4C1E" w:rsidP="0000766A">
      <w:pPr>
        <w:pStyle w:val="Sinespaciado"/>
      </w:pPr>
    </w:p>
    <w:p w:rsidR="002E4C1E" w:rsidRDefault="002E4C1E" w:rsidP="0000766A">
      <w:pPr>
        <w:pStyle w:val="Sinespaciado"/>
      </w:pPr>
    </w:p>
    <w:p w:rsidR="0000766A" w:rsidRDefault="0000766A" w:rsidP="0000766A">
      <w:pPr>
        <w:pStyle w:val="Sinespaciado"/>
      </w:pPr>
    </w:p>
    <w:p w:rsidR="0000766A" w:rsidRDefault="0000766A" w:rsidP="0000766A">
      <w:pPr>
        <w:pStyle w:val="Sinespaciado"/>
      </w:pPr>
    </w:p>
    <w:p w:rsidR="0000766A" w:rsidRDefault="0000766A" w:rsidP="0000766A">
      <w:pPr>
        <w:pStyle w:val="Sinespaciado"/>
      </w:pPr>
    </w:p>
    <w:p w:rsidR="0000766A" w:rsidRDefault="0000766A" w:rsidP="0000766A">
      <w:pPr>
        <w:pStyle w:val="Sinespaciado"/>
      </w:pPr>
    </w:p>
    <w:p w:rsidR="00F341CB" w:rsidRDefault="00F341CB" w:rsidP="0000766A">
      <w:pPr>
        <w:pStyle w:val="Sinespaciado"/>
      </w:pPr>
    </w:p>
    <w:p w:rsidR="0022436E" w:rsidRPr="0022436E" w:rsidRDefault="0022436E" w:rsidP="0000766A">
      <w:pPr>
        <w:pStyle w:val="Sinespaciado"/>
        <w:numPr>
          <w:ilvl w:val="0"/>
          <w:numId w:val="2"/>
        </w:numPr>
      </w:pPr>
      <w:r w:rsidRPr="0022436E">
        <w:t>JUSTIFICACIÓN</w:t>
      </w:r>
    </w:p>
    <w:p w:rsidR="00BB5D6D" w:rsidRDefault="00BB5D6D" w:rsidP="0000766A">
      <w:pPr>
        <w:pStyle w:val="Sinespaciado"/>
      </w:pPr>
    </w:p>
    <w:p w:rsidR="00A85663" w:rsidRPr="0000766A" w:rsidRDefault="00A85663" w:rsidP="0000766A">
      <w:pPr>
        <w:pStyle w:val="Sinespaciado"/>
        <w:jc w:val="both"/>
        <w:rPr>
          <w:b w:val="0"/>
          <w:noProof/>
          <w:lang w:eastAsia="es-ES"/>
        </w:rPr>
      </w:pPr>
      <w:r w:rsidRPr="0000766A">
        <w:rPr>
          <w:b w:val="0"/>
          <w:noProof/>
          <w:lang w:eastAsia="es-ES"/>
        </w:rPr>
        <w:t xml:space="preserve">Bienestar Social e incentivos: </w:t>
      </w:r>
      <w:r w:rsidR="00ED0CA2" w:rsidRPr="0000766A">
        <w:rPr>
          <w:b w:val="0"/>
          <w:noProof/>
          <w:lang w:eastAsia="es-ES"/>
        </w:rPr>
        <w:t>El primero comprende, asi mismo, dos grandes áreas, que son la de calidad de Vida Laboral y la de Protección y Servicios Sociales. El segundo programa esta dirigido a otorgar los incentivos tanto pecunarios como no pecunarios</w:t>
      </w:r>
      <w:r w:rsidR="005E1E14" w:rsidRPr="0000766A">
        <w:rPr>
          <w:b w:val="0"/>
          <w:noProof/>
          <w:lang w:eastAsia="es-ES"/>
        </w:rPr>
        <w:t xml:space="preserve"> y tiene como objetivo crear un ambiente laboral propicio al interior de las entidades, así como reconocer el desempeño de los servidores publicos en niveles de excelencia y de los equipos de trabajo.</w:t>
      </w:r>
    </w:p>
    <w:p w:rsidR="005E1E14" w:rsidRPr="0000766A" w:rsidRDefault="005E1E14" w:rsidP="0000766A">
      <w:pPr>
        <w:pStyle w:val="Sinespaciado"/>
        <w:jc w:val="both"/>
        <w:rPr>
          <w:b w:val="0"/>
          <w:noProof/>
          <w:lang w:eastAsia="es-ES"/>
        </w:rPr>
      </w:pPr>
    </w:p>
    <w:p w:rsidR="005E1E14" w:rsidRPr="0000766A" w:rsidRDefault="00143413" w:rsidP="0000766A">
      <w:pPr>
        <w:pStyle w:val="Sinespaciado"/>
        <w:jc w:val="both"/>
        <w:rPr>
          <w:b w:val="0"/>
          <w:noProof/>
          <w:lang w:eastAsia="es-ES"/>
        </w:rPr>
      </w:pPr>
      <w:r w:rsidRPr="0000766A">
        <w:rPr>
          <w:b w:val="0"/>
          <w:noProof/>
          <w:lang w:eastAsia="es-ES"/>
        </w:rPr>
        <w:t xml:space="preserve">La Ley 909 de 2004, en su paragrafo del Articulo 36, </w:t>
      </w:r>
      <w:r w:rsidR="00416D26" w:rsidRPr="0000766A">
        <w:rPr>
          <w:b w:val="0"/>
          <w:noProof/>
          <w:lang w:eastAsia="es-ES"/>
        </w:rPr>
        <w:t>establece que con el proposito de elevar los niveles de eficicia, satisfaccion y desarrollo de los empleados en el desempeño de su labor y de contribuir al cumplimiento efectivo de los resultados institcionalres, las entidades deberan implementar programas de bienestar e incentivos, de acuerdo a las normas vigentes y las que las desarrollan.</w:t>
      </w:r>
    </w:p>
    <w:p w:rsidR="00416D26" w:rsidRPr="0000766A" w:rsidRDefault="00416D26" w:rsidP="0000766A">
      <w:pPr>
        <w:pStyle w:val="Sinespaciado"/>
        <w:jc w:val="both"/>
        <w:rPr>
          <w:b w:val="0"/>
          <w:noProof/>
          <w:lang w:eastAsia="es-ES"/>
        </w:rPr>
      </w:pPr>
    </w:p>
    <w:p w:rsidR="00416D26" w:rsidRPr="0000766A" w:rsidRDefault="00416D26" w:rsidP="0000766A">
      <w:pPr>
        <w:pStyle w:val="Sinespaciado"/>
        <w:jc w:val="both"/>
        <w:rPr>
          <w:b w:val="0"/>
          <w:noProof/>
          <w:lang w:eastAsia="es-ES"/>
        </w:rPr>
      </w:pPr>
      <w:r w:rsidRPr="0000766A">
        <w:rPr>
          <w:b w:val="0"/>
          <w:noProof/>
          <w:lang w:eastAsia="es-ES"/>
        </w:rPr>
        <w:t>Atraves del citado Decreto se definen como responsables del Sistema de Estimulos:</w:t>
      </w:r>
    </w:p>
    <w:p w:rsidR="00416D26" w:rsidRPr="0000766A" w:rsidRDefault="00416D26" w:rsidP="0000766A">
      <w:pPr>
        <w:pStyle w:val="Sinespaciado"/>
        <w:jc w:val="both"/>
        <w:rPr>
          <w:b w:val="0"/>
          <w:noProof/>
          <w:lang w:eastAsia="es-ES"/>
        </w:rPr>
      </w:pPr>
    </w:p>
    <w:p w:rsidR="00416D26" w:rsidRPr="0000766A" w:rsidRDefault="00416D26" w:rsidP="0000766A">
      <w:pPr>
        <w:pStyle w:val="Sinespaciado"/>
        <w:numPr>
          <w:ilvl w:val="0"/>
          <w:numId w:val="35"/>
        </w:numPr>
        <w:jc w:val="both"/>
        <w:rPr>
          <w:b w:val="0"/>
          <w:noProof/>
          <w:lang w:eastAsia="es-ES"/>
        </w:rPr>
      </w:pPr>
      <w:r w:rsidRPr="0000766A">
        <w:rPr>
          <w:b w:val="0"/>
          <w:noProof/>
          <w:lang w:eastAsia="es-ES"/>
        </w:rPr>
        <w:t>Al DAFP, quien debe ejercer la dirección del sistema mediante la formulacion de la politica, la asesoria a las entidades sobre la materia y la coordinación interinstitucional para el diseño y la ejecución de los programas.</w:t>
      </w:r>
    </w:p>
    <w:p w:rsidR="00416D26" w:rsidRPr="0000766A" w:rsidRDefault="00416D26" w:rsidP="0000766A">
      <w:pPr>
        <w:pStyle w:val="Sinespaciado"/>
        <w:jc w:val="both"/>
        <w:rPr>
          <w:b w:val="0"/>
          <w:noProof/>
          <w:lang w:eastAsia="es-ES"/>
        </w:rPr>
      </w:pPr>
    </w:p>
    <w:p w:rsidR="00416D26" w:rsidRPr="0000766A" w:rsidRDefault="00416D26" w:rsidP="0000766A">
      <w:pPr>
        <w:pStyle w:val="Sinespaciado"/>
        <w:numPr>
          <w:ilvl w:val="0"/>
          <w:numId w:val="35"/>
        </w:numPr>
        <w:jc w:val="both"/>
        <w:rPr>
          <w:b w:val="0"/>
          <w:noProof/>
          <w:lang w:eastAsia="es-ES"/>
        </w:rPr>
      </w:pPr>
      <w:r w:rsidRPr="0000766A">
        <w:rPr>
          <w:b w:val="0"/>
          <w:noProof/>
          <w:lang w:eastAsia="es-ES"/>
        </w:rPr>
        <w:t>A las entidades publicas de proteccion y servicios sociales quienes deben facilitar, mediante convenios, sus servicios para el desarrollo de los programas de bienestar social e incentivos que diseñen las entidades publicas.</w:t>
      </w:r>
    </w:p>
    <w:p w:rsidR="00416D26" w:rsidRPr="0000766A" w:rsidRDefault="00416D26" w:rsidP="0000766A">
      <w:pPr>
        <w:pStyle w:val="Prrafodelista"/>
        <w:rPr>
          <w:noProof/>
          <w:lang w:eastAsia="es-ES"/>
        </w:rPr>
      </w:pPr>
    </w:p>
    <w:p w:rsidR="00416D26" w:rsidRPr="0000766A" w:rsidRDefault="00416D26" w:rsidP="0000766A">
      <w:pPr>
        <w:pStyle w:val="Sinespaciado"/>
        <w:numPr>
          <w:ilvl w:val="0"/>
          <w:numId w:val="35"/>
        </w:numPr>
        <w:jc w:val="both"/>
        <w:rPr>
          <w:b w:val="0"/>
          <w:noProof/>
          <w:lang w:eastAsia="es-ES"/>
        </w:rPr>
      </w:pPr>
      <w:r w:rsidRPr="0000766A">
        <w:rPr>
          <w:b w:val="0"/>
          <w:noProof/>
          <w:lang w:eastAsia="es-ES"/>
        </w:rPr>
        <w:t>A las entidades publicas de orden nacional y territorial, quienes con autonomia administrativa deberan poner en marcha, en coordinación con otras entidades de los sectores administrativos nacionales y territoriales, sus respectivos programas de bienestar social e incentivos.</w:t>
      </w:r>
    </w:p>
    <w:p w:rsidR="00416D26" w:rsidRPr="0000766A" w:rsidRDefault="00416D26" w:rsidP="0000766A">
      <w:pPr>
        <w:pStyle w:val="Prrafodelista"/>
        <w:rPr>
          <w:noProof/>
          <w:lang w:eastAsia="es-ES"/>
        </w:rPr>
      </w:pPr>
    </w:p>
    <w:p w:rsidR="00416D26" w:rsidRPr="0000766A" w:rsidRDefault="00416D26" w:rsidP="0000766A">
      <w:pPr>
        <w:pStyle w:val="Sinespaciado"/>
        <w:numPr>
          <w:ilvl w:val="0"/>
          <w:numId w:val="35"/>
        </w:numPr>
        <w:jc w:val="both"/>
        <w:rPr>
          <w:b w:val="0"/>
          <w:noProof/>
          <w:lang w:eastAsia="es-ES"/>
        </w:rPr>
      </w:pPr>
      <w:r w:rsidRPr="0000766A">
        <w:rPr>
          <w:b w:val="0"/>
          <w:noProof/>
          <w:lang w:eastAsia="es-ES"/>
        </w:rPr>
        <w:t>A los comites institucionales e interinstitucionales de empleados del Estado, quienes deberan participar en el diseño y la ejecucion de los programas del Sistema de Estimulos.</w:t>
      </w:r>
    </w:p>
    <w:p w:rsidR="00146F8D" w:rsidRDefault="00146F8D" w:rsidP="00146F8D">
      <w:pPr>
        <w:pStyle w:val="Sinespaciado"/>
        <w:ind w:left="720"/>
        <w:jc w:val="both"/>
        <w:rPr>
          <w:noProof/>
          <w:lang w:eastAsia="es-ES"/>
        </w:rPr>
      </w:pPr>
    </w:p>
    <w:p w:rsidR="00146F8D" w:rsidRDefault="00146F8D" w:rsidP="00146F8D">
      <w:pPr>
        <w:pStyle w:val="Sinespaciado"/>
        <w:ind w:left="720"/>
        <w:jc w:val="both"/>
        <w:rPr>
          <w:noProof/>
          <w:lang w:eastAsia="es-ES"/>
        </w:rPr>
      </w:pPr>
    </w:p>
    <w:p w:rsidR="00146F8D" w:rsidRDefault="00146F8D" w:rsidP="00146F8D">
      <w:pPr>
        <w:pStyle w:val="Sinespaciado"/>
        <w:ind w:left="720"/>
        <w:jc w:val="both"/>
        <w:rPr>
          <w:noProof/>
          <w:lang w:eastAsia="es-ES"/>
        </w:rPr>
      </w:pPr>
    </w:p>
    <w:p w:rsidR="00146F8D" w:rsidRDefault="00146F8D" w:rsidP="00146F8D">
      <w:pPr>
        <w:pStyle w:val="Sinespaciado"/>
        <w:ind w:left="720"/>
        <w:jc w:val="both"/>
        <w:rPr>
          <w:noProof/>
          <w:lang w:eastAsia="es-ES"/>
        </w:rPr>
      </w:pPr>
    </w:p>
    <w:p w:rsidR="00416D26" w:rsidRPr="00F122B4" w:rsidRDefault="00F122B4" w:rsidP="0084212C">
      <w:pPr>
        <w:pStyle w:val="Sinespaciado"/>
        <w:numPr>
          <w:ilvl w:val="0"/>
          <w:numId w:val="26"/>
        </w:numPr>
        <w:ind w:left="426"/>
        <w:jc w:val="both"/>
        <w:rPr>
          <w:b w:val="0"/>
          <w:noProof/>
          <w:lang w:eastAsia="es-ES"/>
        </w:rPr>
      </w:pPr>
      <w:r>
        <w:rPr>
          <w:noProof/>
          <w:lang w:eastAsia="es-ES"/>
        </w:rPr>
        <w:lastRenderedPageBreak/>
        <w:t xml:space="preserve">Programa de </w:t>
      </w:r>
      <w:r w:rsidR="009F42B8" w:rsidRPr="0000766A">
        <w:rPr>
          <w:noProof/>
          <w:lang w:eastAsia="es-ES"/>
        </w:rPr>
        <w:t>B</w:t>
      </w:r>
      <w:r>
        <w:rPr>
          <w:noProof/>
          <w:lang w:eastAsia="es-ES"/>
        </w:rPr>
        <w:t xml:space="preserve">ienestar Social: </w:t>
      </w:r>
      <w:r w:rsidRPr="00F122B4">
        <w:rPr>
          <w:b w:val="0"/>
          <w:noProof/>
          <w:lang w:eastAsia="es-ES"/>
        </w:rPr>
        <w:t>Son</w:t>
      </w:r>
      <w:r>
        <w:rPr>
          <w:noProof/>
          <w:lang w:eastAsia="es-ES"/>
        </w:rPr>
        <w:t xml:space="preserve"> </w:t>
      </w:r>
      <w:r w:rsidR="00146F8D" w:rsidRPr="00F122B4">
        <w:rPr>
          <w:b w:val="0"/>
          <w:noProof/>
          <w:lang w:eastAsia="es-ES"/>
        </w:rPr>
        <w:t>aquellos procesos perman</w:t>
      </w:r>
      <w:r>
        <w:rPr>
          <w:b w:val="0"/>
          <w:noProof/>
          <w:lang w:eastAsia="es-ES"/>
        </w:rPr>
        <w:t>entes orientados a crear, mante</w:t>
      </w:r>
      <w:r w:rsidR="00146F8D" w:rsidRPr="00F122B4">
        <w:rPr>
          <w:b w:val="0"/>
          <w:noProof/>
          <w:lang w:eastAsia="es-ES"/>
        </w:rPr>
        <w:t xml:space="preserve">ner y mejorar las condiciones que favorezcan el desarrollo integral del </w:t>
      </w:r>
      <w:r>
        <w:rPr>
          <w:b w:val="0"/>
          <w:noProof/>
          <w:lang w:eastAsia="es-ES"/>
        </w:rPr>
        <w:t>colaborador</w:t>
      </w:r>
      <w:r w:rsidR="00146F8D" w:rsidRPr="00F122B4">
        <w:rPr>
          <w:b w:val="0"/>
          <w:noProof/>
          <w:lang w:eastAsia="es-ES"/>
        </w:rPr>
        <w:t xml:space="preserve">, </w:t>
      </w:r>
      <w:r>
        <w:rPr>
          <w:b w:val="0"/>
          <w:noProof/>
          <w:lang w:eastAsia="es-ES"/>
        </w:rPr>
        <w:t xml:space="preserve">funcionario publico y contratista, en </w:t>
      </w:r>
      <w:r w:rsidR="00146F8D" w:rsidRPr="00F122B4">
        <w:rPr>
          <w:b w:val="0"/>
          <w:noProof/>
          <w:lang w:eastAsia="es-ES"/>
        </w:rPr>
        <w:t>el mejoramiento de su nivel de vida y el de su familia;</w:t>
      </w:r>
      <w:r>
        <w:rPr>
          <w:b w:val="0"/>
          <w:noProof/>
          <w:lang w:eastAsia="es-ES"/>
        </w:rPr>
        <w:t xml:space="preserve"> buscando aumentar </w:t>
      </w:r>
      <w:r w:rsidR="00146F8D" w:rsidRPr="00F122B4">
        <w:rPr>
          <w:b w:val="0"/>
          <w:noProof/>
          <w:lang w:eastAsia="es-ES"/>
        </w:rPr>
        <w:t>los niveles de satisfacción, eficacia, eficiencia y efectividad</w:t>
      </w:r>
      <w:r>
        <w:rPr>
          <w:b w:val="0"/>
          <w:noProof/>
          <w:lang w:eastAsia="es-ES"/>
        </w:rPr>
        <w:t xml:space="preserve">, garantiando el desarrollo integral, y constribuyendo a la </w:t>
      </w:r>
      <w:r w:rsidR="00146F8D" w:rsidRPr="00F122B4">
        <w:rPr>
          <w:b w:val="0"/>
          <w:noProof/>
          <w:lang w:eastAsia="es-ES"/>
        </w:rPr>
        <w:t>generación de ambientes felices,</w:t>
      </w:r>
      <w:r>
        <w:rPr>
          <w:b w:val="0"/>
          <w:noProof/>
          <w:lang w:eastAsia="es-ES"/>
        </w:rPr>
        <w:t xml:space="preserve"> mejorando el clima laboral mediante la estrategia del Programa de Gestion de la Cultura Humanizada del Servicio de Excelencia, donde los colaboradores sean r</w:t>
      </w:r>
      <w:r w:rsidR="00146F8D" w:rsidRPr="00F122B4">
        <w:rPr>
          <w:b w:val="0"/>
          <w:noProof/>
          <w:lang w:eastAsia="es-ES"/>
        </w:rPr>
        <w:t>econocidos, cada vez tengan un equilibrio mayor entre trabajo y familia, que los incentivos estén basados en salario emocional, y así puedan desarrollar innovación</w:t>
      </w:r>
      <w:r w:rsidR="00F23EE7">
        <w:rPr>
          <w:b w:val="0"/>
          <w:noProof/>
          <w:lang w:eastAsia="es-ES"/>
        </w:rPr>
        <w:t xml:space="preserve"> en los servicios prestados. </w:t>
      </w:r>
    </w:p>
    <w:p w:rsidR="009F42B8" w:rsidRPr="0000766A" w:rsidRDefault="009F42B8" w:rsidP="0000766A">
      <w:pPr>
        <w:pStyle w:val="Sinespaciado"/>
        <w:jc w:val="both"/>
        <w:rPr>
          <w:b w:val="0"/>
          <w:noProof/>
          <w:lang w:eastAsia="es-ES"/>
        </w:rPr>
      </w:pPr>
    </w:p>
    <w:p w:rsidR="00416D26" w:rsidRDefault="009F42B8" w:rsidP="0000766A">
      <w:pPr>
        <w:pStyle w:val="Sinespaciado"/>
        <w:numPr>
          <w:ilvl w:val="0"/>
          <w:numId w:val="27"/>
        </w:numPr>
        <w:jc w:val="both"/>
        <w:rPr>
          <w:b w:val="0"/>
          <w:noProof/>
          <w:lang w:eastAsia="es-ES"/>
        </w:rPr>
      </w:pPr>
      <w:r w:rsidRPr="0000766A">
        <w:rPr>
          <w:b w:val="0"/>
          <w:noProof/>
          <w:lang w:eastAsia="es-ES"/>
        </w:rPr>
        <w:t>Protección y Servicios, a través de los siguientes programas:</w:t>
      </w:r>
    </w:p>
    <w:p w:rsidR="00146F8D" w:rsidRDefault="00146F8D" w:rsidP="00146F8D">
      <w:pPr>
        <w:pStyle w:val="Sinespaciado"/>
        <w:ind w:left="720"/>
        <w:jc w:val="both"/>
        <w:rPr>
          <w:b w:val="0"/>
          <w:noProof/>
          <w:lang w:eastAsia="es-ES"/>
        </w:rPr>
      </w:pPr>
    </w:p>
    <w:p w:rsidR="009F42B8" w:rsidRPr="0000766A" w:rsidRDefault="009F42B8" w:rsidP="00146F8D">
      <w:pPr>
        <w:pStyle w:val="Sinespaciado"/>
        <w:numPr>
          <w:ilvl w:val="0"/>
          <w:numId w:val="29"/>
        </w:numPr>
        <w:ind w:left="1418"/>
        <w:jc w:val="both"/>
        <w:rPr>
          <w:b w:val="0"/>
          <w:noProof/>
          <w:lang w:eastAsia="es-ES"/>
        </w:rPr>
      </w:pPr>
      <w:r w:rsidRPr="0000766A">
        <w:rPr>
          <w:b w:val="0"/>
          <w:noProof/>
          <w:lang w:eastAsia="es-ES"/>
        </w:rPr>
        <w:t>Deportivos, recreativos y vacacionales.</w:t>
      </w:r>
    </w:p>
    <w:p w:rsidR="009F42B8" w:rsidRPr="0000766A" w:rsidRDefault="009F42B8" w:rsidP="00146F8D">
      <w:pPr>
        <w:pStyle w:val="Sinespaciado"/>
        <w:numPr>
          <w:ilvl w:val="0"/>
          <w:numId w:val="29"/>
        </w:numPr>
        <w:ind w:left="1418"/>
        <w:jc w:val="both"/>
        <w:rPr>
          <w:b w:val="0"/>
          <w:noProof/>
          <w:lang w:eastAsia="es-ES"/>
        </w:rPr>
      </w:pPr>
      <w:r w:rsidRPr="0000766A">
        <w:rPr>
          <w:b w:val="0"/>
          <w:noProof/>
          <w:lang w:eastAsia="es-ES"/>
        </w:rPr>
        <w:t>Artisticos y culturales.</w:t>
      </w:r>
    </w:p>
    <w:p w:rsidR="009F42B8" w:rsidRPr="0000766A" w:rsidRDefault="009F42B8" w:rsidP="00146F8D">
      <w:pPr>
        <w:pStyle w:val="Sinespaciado"/>
        <w:numPr>
          <w:ilvl w:val="0"/>
          <w:numId w:val="29"/>
        </w:numPr>
        <w:ind w:left="1418"/>
        <w:jc w:val="both"/>
        <w:rPr>
          <w:b w:val="0"/>
          <w:noProof/>
          <w:lang w:eastAsia="es-ES"/>
        </w:rPr>
      </w:pPr>
      <w:r w:rsidRPr="0000766A">
        <w:rPr>
          <w:b w:val="0"/>
          <w:noProof/>
          <w:lang w:eastAsia="es-ES"/>
        </w:rPr>
        <w:t>Promoción y prevención de la salud.</w:t>
      </w:r>
    </w:p>
    <w:p w:rsidR="009F42B8" w:rsidRPr="0000766A" w:rsidRDefault="009F42B8" w:rsidP="00146F8D">
      <w:pPr>
        <w:pStyle w:val="Sinespaciado"/>
        <w:numPr>
          <w:ilvl w:val="0"/>
          <w:numId w:val="29"/>
        </w:numPr>
        <w:ind w:left="1418"/>
        <w:jc w:val="both"/>
        <w:rPr>
          <w:b w:val="0"/>
          <w:noProof/>
          <w:lang w:eastAsia="es-ES"/>
        </w:rPr>
      </w:pPr>
      <w:r w:rsidRPr="0000766A">
        <w:rPr>
          <w:b w:val="0"/>
          <w:noProof/>
          <w:lang w:eastAsia="es-ES"/>
        </w:rPr>
        <w:t>Capacitación informal an artes y artesanias u otras modalidades que conllevan la recreación y el bienestar el empleado y que puedan ser gestionadas en convenio con Cajas de Compensación y otros organismos que faciliten subsidios o ayudas economicas.</w:t>
      </w:r>
    </w:p>
    <w:p w:rsidR="009F42B8" w:rsidRPr="0000766A" w:rsidRDefault="009F42B8" w:rsidP="00146F8D">
      <w:pPr>
        <w:pStyle w:val="Sinespaciado"/>
        <w:numPr>
          <w:ilvl w:val="0"/>
          <w:numId w:val="29"/>
        </w:numPr>
        <w:ind w:left="1418"/>
        <w:jc w:val="both"/>
        <w:rPr>
          <w:b w:val="0"/>
          <w:noProof/>
          <w:lang w:eastAsia="es-ES"/>
        </w:rPr>
      </w:pPr>
      <w:r w:rsidRPr="0000766A">
        <w:rPr>
          <w:b w:val="0"/>
          <w:noProof/>
          <w:lang w:eastAsia="es-ES"/>
        </w:rPr>
        <w:t>Educación formal.</w:t>
      </w:r>
    </w:p>
    <w:p w:rsidR="009F42B8" w:rsidRPr="0000766A" w:rsidRDefault="009F42B8" w:rsidP="0000766A">
      <w:pPr>
        <w:pStyle w:val="Sinespaciado"/>
        <w:jc w:val="both"/>
        <w:rPr>
          <w:b w:val="0"/>
          <w:noProof/>
          <w:lang w:eastAsia="es-ES"/>
        </w:rPr>
      </w:pPr>
    </w:p>
    <w:p w:rsidR="009F42B8" w:rsidRDefault="009F42B8" w:rsidP="0000766A">
      <w:pPr>
        <w:pStyle w:val="Sinespaciado"/>
        <w:numPr>
          <w:ilvl w:val="0"/>
          <w:numId w:val="27"/>
        </w:numPr>
        <w:jc w:val="both"/>
        <w:rPr>
          <w:b w:val="0"/>
          <w:noProof/>
          <w:lang w:eastAsia="es-ES"/>
        </w:rPr>
      </w:pPr>
      <w:r w:rsidRPr="0000766A">
        <w:rPr>
          <w:b w:val="0"/>
          <w:noProof/>
          <w:lang w:eastAsia="es-ES"/>
        </w:rPr>
        <w:t>Calidad de Vida Laboral, a través de los programas de:</w:t>
      </w:r>
    </w:p>
    <w:p w:rsidR="00146F8D" w:rsidRPr="0000766A" w:rsidRDefault="00146F8D" w:rsidP="00146F8D">
      <w:pPr>
        <w:pStyle w:val="Sinespaciado"/>
        <w:ind w:left="720"/>
        <w:jc w:val="both"/>
        <w:rPr>
          <w:b w:val="0"/>
          <w:noProof/>
          <w:lang w:eastAsia="es-ES"/>
        </w:rPr>
      </w:pPr>
    </w:p>
    <w:p w:rsidR="009F42B8" w:rsidRPr="0000766A" w:rsidRDefault="009F42B8" w:rsidP="0000766A">
      <w:pPr>
        <w:pStyle w:val="Sinespaciado"/>
        <w:numPr>
          <w:ilvl w:val="0"/>
          <w:numId w:val="30"/>
        </w:numPr>
        <w:jc w:val="both"/>
        <w:rPr>
          <w:b w:val="0"/>
          <w:noProof/>
          <w:lang w:eastAsia="es-ES"/>
        </w:rPr>
      </w:pPr>
      <w:r w:rsidRPr="0000766A">
        <w:rPr>
          <w:b w:val="0"/>
          <w:noProof/>
          <w:lang w:eastAsia="es-ES"/>
        </w:rPr>
        <w:t>Medición del clima laboral</w:t>
      </w:r>
    </w:p>
    <w:p w:rsidR="009F42B8" w:rsidRPr="0000766A" w:rsidRDefault="009F42B8" w:rsidP="0000766A">
      <w:pPr>
        <w:pStyle w:val="Sinespaciado"/>
        <w:numPr>
          <w:ilvl w:val="0"/>
          <w:numId w:val="30"/>
        </w:numPr>
        <w:jc w:val="both"/>
        <w:rPr>
          <w:b w:val="0"/>
          <w:noProof/>
          <w:lang w:eastAsia="es-ES"/>
        </w:rPr>
      </w:pPr>
      <w:r w:rsidRPr="0000766A">
        <w:rPr>
          <w:b w:val="0"/>
          <w:noProof/>
          <w:lang w:eastAsia="es-ES"/>
        </w:rPr>
        <w:t>Evaluación de la adaptación al cambio</w:t>
      </w:r>
    </w:p>
    <w:p w:rsidR="009F42B8" w:rsidRPr="0000766A" w:rsidRDefault="009F42B8" w:rsidP="0000766A">
      <w:pPr>
        <w:pStyle w:val="Sinespaciado"/>
        <w:numPr>
          <w:ilvl w:val="0"/>
          <w:numId w:val="30"/>
        </w:numPr>
        <w:jc w:val="both"/>
        <w:rPr>
          <w:b w:val="0"/>
          <w:noProof/>
          <w:lang w:eastAsia="es-ES"/>
        </w:rPr>
      </w:pPr>
      <w:r w:rsidRPr="0000766A">
        <w:rPr>
          <w:b w:val="0"/>
          <w:noProof/>
          <w:lang w:eastAsia="es-ES"/>
        </w:rPr>
        <w:t>Preparación de los pre-pensionados para el retiro del servicio.</w:t>
      </w:r>
    </w:p>
    <w:p w:rsidR="009F42B8" w:rsidRPr="0000766A" w:rsidRDefault="009F42B8" w:rsidP="0000766A">
      <w:pPr>
        <w:pStyle w:val="Sinespaciado"/>
        <w:numPr>
          <w:ilvl w:val="0"/>
          <w:numId w:val="30"/>
        </w:numPr>
        <w:jc w:val="both"/>
        <w:rPr>
          <w:b w:val="0"/>
          <w:noProof/>
          <w:lang w:eastAsia="es-ES"/>
        </w:rPr>
      </w:pPr>
      <w:r w:rsidRPr="0000766A">
        <w:rPr>
          <w:b w:val="0"/>
          <w:noProof/>
          <w:lang w:eastAsia="es-ES"/>
        </w:rPr>
        <w:t>Indentificación e intervencion de la cultura organizacional.</w:t>
      </w:r>
    </w:p>
    <w:p w:rsidR="009F42B8" w:rsidRPr="0000766A" w:rsidRDefault="009F42B8" w:rsidP="0000766A">
      <w:pPr>
        <w:pStyle w:val="Sinespaciado"/>
        <w:numPr>
          <w:ilvl w:val="0"/>
          <w:numId w:val="30"/>
        </w:numPr>
        <w:jc w:val="both"/>
        <w:rPr>
          <w:b w:val="0"/>
          <w:noProof/>
          <w:lang w:eastAsia="es-ES"/>
        </w:rPr>
      </w:pPr>
      <w:r w:rsidRPr="0000766A">
        <w:rPr>
          <w:b w:val="0"/>
          <w:noProof/>
          <w:lang w:eastAsia="es-ES"/>
        </w:rPr>
        <w:t>Fortalecimiento del trabajo en equipo.</w:t>
      </w:r>
    </w:p>
    <w:p w:rsidR="009F42B8" w:rsidRPr="0000766A" w:rsidRDefault="009F42B8" w:rsidP="0000766A">
      <w:pPr>
        <w:pStyle w:val="Sinespaciado"/>
        <w:numPr>
          <w:ilvl w:val="0"/>
          <w:numId w:val="30"/>
        </w:numPr>
        <w:jc w:val="both"/>
        <w:rPr>
          <w:b w:val="0"/>
          <w:noProof/>
          <w:lang w:eastAsia="es-ES"/>
        </w:rPr>
      </w:pPr>
      <w:r w:rsidRPr="0000766A">
        <w:rPr>
          <w:b w:val="0"/>
          <w:noProof/>
          <w:lang w:eastAsia="es-ES"/>
        </w:rPr>
        <w:t>Porgramas de incentivos.</w:t>
      </w:r>
    </w:p>
    <w:p w:rsidR="009F42B8" w:rsidRPr="0000766A" w:rsidRDefault="009F42B8" w:rsidP="0000766A">
      <w:pPr>
        <w:pStyle w:val="Sinespaciado"/>
        <w:jc w:val="both"/>
        <w:rPr>
          <w:b w:val="0"/>
          <w:noProof/>
          <w:lang w:eastAsia="es-ES"/>
        </w:rPr>
      </w:pPr>
      <w:r w:rsidRPr="0000766A">
        <w:rPr>
          <w:b w:val="0"/>
          <w:noProof/>
          <w:lang w:eastAsia="es-ES"/>
        </w:rPr>
        <w:t xml:space="preserve"> </w:t>
      </w:r>
    </w:p>
    <w:p w:rsidR="00416D26" w:rsidRPr="00F23EE7" w:rsidRDefault="00F23EE7" w:rsidP="0084212C">
      <w:pPr>
        <w:pStyle w:val="Sinespaciado"/>
        <w:numPr>
          <w:ilvl w:val="0"/>
          <w:numId w:val="26"/>
        </w:numPr>
        <w:ind w:left="426"/>
        <w:jc w:val="both"/>
        <w:rPr>
          <w:b w:val="0"/>
          <w:noProof/>
          <w:lang w:eastAsia="es-ES"/>
        </w:rPr>
      </w:pPr>
      <w:r>
        <w:rPr>
          <w:noProof/>
          <w:lang w:eastAsia="es-ES"/>
        </w:rPr>
        <w:t xml:space="preserve">Programa de </w:t>
      </w:r>
      <w:r w:rsidR="0094709E" w:rsidRPr="0000766A">
        <w:rPr>
          <w:noProof/>
          <w:lang w:eastAsia="es-ES"/>
        </w:rPr>
        <w:t>Incentivos</w:t>
      </w:r>
      <w:r>
        <w:rPr>
          <w:noProof/>
          <w:lang w:eastAsia="es-ES"/>
        </w:rPr>
        <w:t xml:space="preserve">: </w:t>
      </w:r>
      <w:r w:rsidRPr="00F23EE7">
        <w:rPr>
          <w:b w:val="0"/>
          <w:noProof/>
          <w:lang w:eastAsia="es-ES"/>
        </w:rPr>
        <w:t xml:space="preserve">El Programa de Incentivos es el conjunto de políticas y mecanismos que desarrolla </w:t>
      </w:r>
      <w:r>
        <w:rPr>
          <w:b w:val="0"/>
          <w:noProof/>
          <w:lang w:eastAsia="es-ES"/>
        </w:rPr>
        <w:t xml:space="preserve">la Empresa Social del Estado Hospital Nuestra Señora del Pilar de Medina Cundinamarca, </w:t>
      </w:r>
      <w:r w:rsidRPr="00F23EE7">
        <w:rPr>
          <w:b w:val="0"/>
          <w:noProof/>
          <w:lang w:eastAsia="es-ES"/>
        </w:rPr>
        <w:t>en cumplimiento a lo dispuesto en los Decretos 1567 de 1998, 1227 de 2005, con el fin de motivar, estimular, reconocer y premiar el desempeño en niveles de excelencia, ya sea de manera individual o por equipos de trabajo, de todos los servidores que aportan al logro de las metas institucionales.</w:t>
      </w:r>
    </w:p>
    <w:p w:rsidR="0094709E" w:rsidRPr="0000766A" w:rsidRDefault="0094709E" w:rsidP="0000766A">
      <w:pPr>
        <w:pStyle w:val="Sinespaciado"/>
        <w:jc w:val="both"/>
        <w:rPr>
          <w:b w:val="0"/>
          <w:noProof/>
          <w:lang w:eastAsia="es-ES"/>
        </w:rPr>
      </w:pPr>
    </w:p>
    <w:p w:rsidR="0094709E" w:rsidRDefault="0094709E" w:rsidP="0000766A">
      <w:pPr>
        <w:pStyle w:val="Sinespaciado"/>
        <w:jc w:val="both"/>
        <w:rPr>
          <w:b w:val="0"/>
          <w:noProof/>
          <w:lang w:eastAsia="es-ES"/>
        </w:rPr>
      </w:pPr>
      <w:r w:rsidRPr="0000766A">
        <w:rPr>
          <w:b w:val="0"/>
          <w:noProof/>
          <w:lang w:eastAsia="es-ES"/>
        </w:rPr>
        <w:lastRenderedPageBreak/>
        <w:t>La Ley 734 de 2002 en los numerales 4 y 5 del Articulo 33 dispone que es un derecho de los servidores publicos y sus familias participar en todos los programas de bienestar social que establezca el Estado, tales como los de vivienda, educación, recreación, cultura, deporte y vacacionales, asi como disfrutar de estimulos e incentivos conforme a las disposiciones legales, que no son otras diferente</w:t>
      </w:r>
      <w:r w:rsidR="0000766A">
        <w:rPr>
          <w:b w:val="0"/>
          <w:noProof/>
          <w:lang w:eastAsia="es-ES"/>
        </w:rPr>
        <w:t>s a las mencionas anteriormente.</w:t>
      </w:r>
    </w:p>
    <w:p w:rsidR="0000766A" w:rsidRDefault="0000766A" w:rsidP="0000766A">
      <w:pPr>
        <w:pStyle w:val="Sinespaciado"/>
        <w:jc w:val="both"/>
        <w:rPr>
          <w:b w:val="0"/>
          <w:noProof/>
          <w:lang w:eastAsia="es-ES"/>
        </w:rPr>
      </w:pPr>
    </w:p>
    <w:p w:rsidR="0094709E" w:rsidRDefault="0000766A" w:rsidP="0000766A">
      <w:pPr>
        <w:pStyle w:val="Sinespaciado"/>
        <w:numPr>
          <w:ilvl w:val="0"/>
          <w:numId w:val="2"/>
        </w:numPr>
        <w:rPr>
          <w:noProof/>
          <w:lang w:eastAsia="es-ES"/>
        </w:rPr>
      </w:pPr>
      <w:r>
        <w:rPr>
          <w:noProof/>
          <w:lang w:eastAsia="es-ES"/>
        </w:rPr>
        <w:t>METODOLOGIA</w:t>
      </w:r>
    </w:p>
    <w:p w:rsidR="0094709E" w:rsidRPr="0094709E" w:rsidRDefault="0094709E" w:rsidP="0000766A">
      <w:pPr>
        <w:pStyle w:val="Sinespaciado"/>
        <w:rPr>
          <w:noProof/>
          <w:lang w:eastAsia="es-ES"/>
        </w:rPr>
      </w:pPr>
    </w:p>
    <w:p w:rsidR="00BB5D6D" w:rsidRPr="0000766A" w:rsidRDefault="0094709E" w:rsidP="0000766A">
      <w:pPr>
        <w:pStyle w:val="Sinespaciado"/>
        <w:jc w:val="both"/>
        <w:rPr>
          <w:b w:val="0"/>
          <w:noProof/>
          <w:lang w:eastAsia="es-ES"/>
        </w:rPr>
      </w:pPr>
      <w:r w:rsidRPr="0000766A">
        <w:rPr>
          <w:b w:val="0"/>
          <w:noProof/>
          <w:lang w:eastAsia="es-ES"/>
        </w:rPr>
        <w:t xml:space="preserve">El Plan de Estimulos se llavara a cabo durante la vigencia 2018, dirigidos para todos los funcionarios pertenecientes a la ESE Hospital Nuestra Señora del </w:t>
      </w:r>
      <w:r w:rsidR="00505A87" w:rsidRPr="0000766A">
        <w:rPr>
          <w:b w:val="0"/>
          <w:noProof/>
          <w:lang w:eastAsia="es-ES"/>
        </w:rPr>
        <w:t>Pilar de Medina, teniendo en cuenta las competencias laborales y comportamentales, valores institucionales para resaltar a aquellos funcionarios que los representan en su lugar de trabajo y que con su desempeño han aportado al desarrollo de nuestra institución.</w:t>
      </w:r>
    </w:p>
    <w:p w:rsidR="0094709E" w:rsidRPr="0000766A" w:rsidRDefault="0094709E" w:rsidP="0000766A">
      <w:pPr>
        <w:pStyle w:val="Sinespaciado"/>
        <w:jc w:val="both"/>
        <w:rPr>
          <w:b w:val="0"/>
          <w:noProof/>
          <w:lang w:eastAsia="es-ES"/>
        </w:rPr>
      </w:pPr>
    </w:p>
    <w:p w:rsidR="0094709E" w:rsidRDefault="001E0673" w:rsidP="0000766A">
      <w:pPr>
        <w:pStyle w:val="Sinespaciado"/>
        <w:jc w:val="both"/>
        <w:rPr>
          <w:b w:val="0"/>
          <w:noProof/>
          <w:lang w:eastAsia="es-ES"/>
        </w:rPr>
      </w:pPr>
      <w:r w:rsidRPr="0000766A">
        <w:rPr>
          <w:b w:val="0"/>
          <w:noProof/>
          <w:lang w:eastAsia="es-ES"/>
        </w:rPr>
        <w:t>Se tendra en cuenta lo siguiente:</w:t>
      </w:r>
    </w:p>
    <w:p w:rsidR="00F23EE7" w:rsidRPr="0000766A" w:rsidRDefault="00F23EE7" w:rsidP="0000766A">
      <w:pPr>
        <w:pStyle w:val="Sinespaciado"/>
        <w:jc w:val="both"/>
        <w:rPr>
          <w:b w:val="0"/>
          <w:noProof/>
          <w:lang w:eastAsia="es-ES"/>
        </w:rPr>
      </w:pPr>
    </w:p>
    <w:p w:rsidR="001E0673" w:rsidRPr="0000766A" w:rsidRDefault="001E0673" w:rsidP="0000766A">
      <w:pPr>
        <w:pStyle w:val="Sinespaciado"/>
        <w:numPr>
          <w:ilvl w:val="0"/>
          <w:numId w:val="32"/>
        </w:numPr>
        <w:jc w:val="both"/>
        <w:rPr>
          <w:b w:val="0"/>
          <w:noProof/>
          <w:lang w:eastAsia="es-ES"/>
        </w:rPr>
      </w:pPr>
      <w:r w:rsidRPr="0000766A">
        <w:rPr>
          <w:b w:val="0"/>
          <w:noProof/>
          <w:lang w:eastAsia="es-ES"/>
        </w:rPr>
        <w:t>Evaluación del desempeño laboral.</w:t>
      </w:r>
    </w:p>
    <w:p w:rsidR="001E0673" w:rsidRPr="0000766A" w:rsidRDefault="001E0673" w:rsidP="0000766A">
      <w:pPr>
        <w:pStyle w:val="Sinespaciado"/>
        <w:numPr>
          <w:ilvl w:val="0"/>
          <w:numId w:val="32"/>
        </w:numPr>
        <w:jc w:val="both"/>
        <w:rPr>
          <w:b w:val="0"/>
          <w:noProof/>
          <w:lang w:eastAsia="es-ES"/>
        </w:rPr>
      </w:pPr>
      <w:r w:rsidRPr="0000766A">
        <w:rPr>
          <w:b w:val="0"/>
          <w:noProof/>
          <w:lang w:eastAsia="es-ES"/>
        </w:rPr>
        <w:t>Puntualidad</w:t>
      </w:r>
    </w:p>
    <w:p w:rsidR="001E0673" w:rsidRPr="0000766A" w:rsidRDefault="001E0673" w:rsidP="0000766A">
      <w:pPr>
        <w:pStyle w:val="Sinespaciado"/>
        <w:numPr>
          <w:ilvl w:val="0"/>
          <w:numId w:val="32"/>
        </w:numPr>
        <w:jc w:val="both"/>
        <w:rPr>
          <w:b w:val="0"/>
          <w:noProof/>
          <w:lang w:eastAsia="es-ES"/>
        </w:rPr>
      </w:pPr>
      <w:r w:rsidRPr="0000766A">
        <w:rPr>
          <w:b w:val="0"/>
          <w:noProof/>
          <w:lang w:eastAsia="es-ES"/>
        </w:rPr>
        <w:t>Trabajo en Equipo</w:t>
      </w:r>
    </w:p>
    <w:p w:rsidR="001E0673" w:rsidRPr="0000766A" w:rsidRDefault="001E0673" w:rsidP="0000766A">
      <w:pPr>
        <w:pStyle w:val="Sinespaciado"/>
        <w:numPr>
          <w:ilvl w:val="0"/>
          <w:numId w:val="32"/>
        </w:numPr>
        <w:jc w:val="both"/>
        <w:rPr>
          <w:b w:val="0"/>
          <w:noProof/>
          <w:lang w:eastAsia="es-ES"/>
        </w:rPr>
      </w:pPr>
      <w:r w:rsidRPr="0000766A">
        <w:rPr>
          <w:b w:val="0"/>
          <w:noProof/>
          <w:lang w:eastAsia="es-ES"/>
        </w:rPr>
        <w:t>Etica</w:t>
      </w:r>
    </w:p>
    <w:p w:rsidR="001E0673" w:rsidRPr="0000766A" w:rsidRDefault="001E0673" w:rsidP="0000766A">
      <w:pPr>
        <w:pStyle w:val="Sinespaciado"/>
        <w:numPr>
          <w:ilvl w:val="0"/>
          <w:numId w:val="32"/>
        </w:numPr>
        <w:jc w:val="both"/>
        <w:rPr>
          <w:b w:val="0"/>
          <w:noProof/>
          <w:lang w:eastAsia="es-ES"/>
        </w:rPr>
      </w:pPr>
      <w:r w:rsidRPr="0000766A">
        <w:rPr>
          <w:b w:val="0"/>
          <w:noProof/>
          <w:lang w:eastAsia="es-ES"/>
        </w:rPr>
        <w:t>Colaboración</w:t>
      </w:r>
    </w:p>
    <w:p w:rsidR="001E0673" w:rsidRPr="0000766A" w:rsidRDefault="001E0673" w:rsidP="0000766A">
      <w:pPr>
        <w:pStyle w:val="Sinespaciado"/>
        <w:numPr>
          <w:ilvl w:val="0"/>
          <w:numId w:val="32"/>
        </w:numPr>
        <w:jc w:val="both"/>
        <w:rPr>
          <w:b w:val="0"/>
          <w:noProof/>
          <w:lang w:eastAsia="es-ES"/>
        </w:rPr>
      </w:pPr>
      <w:r w:rsidRPr="0000766A">
        <w:rPr>
          <w:b w:val="0"/>
          <w:noProof/>
          <w:lang w:eastAsia="es-ES"/>
        </w:rPr>
        <w:t>Sensibilidad Social</w:t>
      </w:r>
    </w:p>
    <w:p w:rsidR="001E0673" w:rsidRPr="0000766A" w:rsidRDefault="001E0673" w:rsidP="0000766A">
      <w:pPr>
        <w:pStyle w:val="Sinespaciado"/>
        <w:numPr>
          <w:ilvl w:val="0"/>
          <w:numId w:val="32"/>
        </w:numPr>
        <w:jc w:val="both"/>
        <w:rPr>
          <w:b w:val="0"/>
          <w:noProof/>
          <w:lang w:eastAsia="es-ES"/>
        </w:rPr>
      </w:pPr>
      <w:r w:rsidRPr="0000766A">
        <w:rPr>
          <w:b w:val="0"/>
          <w:noProof/>
          <w:lang w:eastAsia="es-ES"/>
        </w:rPr>
        <w:t>Adaptación al cambio</w:t>
      </w:r>
    </w:p>
    <w:p w:rsidR="001E0673" w:rsidRPr="0000766A" w:rsidRDefault="001E0673" w:rsidP="0000766A">
      <w:pPr>
        <w:pStyle w:val="Sinespaciado"/>
        <w:numPr>
          <w:ilvl w:val="0"/>
          <w:numId w:val="32"/>
        </w:numPr>
        <w:jc w:val="both"/>
        <w:rPr>
          <w:b w:val="0"/>
          <w:noProof/>
          <w:lang w:eastAsia="es-ES"/>
        </w:rPr>
      </w:pPr>
      <w:r w:rsidRPr="0000766A">
        <w:rPr>
          <w:b w:val="0"/>
          <w:noProof/>
          <w:lang w:eastAsia="es-ES"/>
        </w:rPr>
        <w:t>Manejo adecuado de la información.</w:t>
      </w:r>
    </w:p>
    <w:p w:rsidR="001E0673" w:rsidRPr="0000766A" w:rsidRDefault="001E0673" w:rsidP="0000766A">
      <w:pPr>
        <w:pStyle w:val="Sinespaciado"/>
        <w:numPr>
          <w:ilvl w:val="0"/>
          <w:numId w:val="32"/>
        </w:numPr>
        <w:jc w:val="both"/>
        <w:rPr>
          <w:b w:val="0"/>
          <w:noProof/>
          <w:lang w:eastAsia="es-ES"/>
        </w:rPr>
      </w:pPr>
      <w:r w:rsidRPr="0000766A">
        <w:rPr>
          <w:b w:val="0"/>
          <w:noProof/>
          <w:lang w:eastAsia="es-ES"/>
        </w:rPr>
        <w:t>Alegria y optimismo</w:t>
      </w:r>
    </w:p>
    <w:p w:rsidR="001E0673" w:rsidRPr="0000766A" w:rsidRDefault="001E0673" w:rsidP="0000766A">
      <w:pPr>
        <w:pStyle w:val="Sinespaciado"/>
        <w:numPr>
          <w:ilvl w:val="0"/>
          <w:numId w:val="32"/>
        </w:numPr>
        <w:jc w:val="both"/>
        <w:rPr>
          <w:b w:val="0"/>
          <w:noProof/>
          <w:lang w:eastAsia="es-ES"/>
        </w:rPr>
      </w:pPr>
      <w:r w:rsidRPr="0000766A">
        <w:rPr>
          <w:b w:val="0"/>
          <w:noProof/>
          <w:lang w:eastAsia="es-ES"/>
        </w:rPr>
        <w:t>Sentido de pertenencia</w:t>
      </w:r>
    </w:p>
    <w:p w:rsidR="001E0673" w:rsidRPr="0000766A" w:rsidRDefault="001E0673" w:rsidP="0000766A">
      <w:pPr>
        <w:pStyle w:val="Sinespaciado"/>
        <w:numPr>
          <w:ilvl w:val="0"/>
          <w:numId w:val="32"/>
        </w:numPr>
        <w:jc w:val="both"/>
        <w:rPr>
          <w:b w:val="0"/>
          <w:noProof/>
          <w:lang w:eastAsia="es-ES"/>
        </w:rPr>
      </w:pPr>
      <w:r w:rsidRPr="0000766A">
        <w:rPr>
          <w:b w:val="0"/>
          <w:noProof/>
          <w:lang w:eastAsia="es-ES"/>
        </w:rPr>
        <w:t>Participación en capacitaciones</w:t>
      </w:r>
    </w:p>
    <w:p w:rsidR="001E0673" w:rsidRDefault="001E0673" w:rsidP="0000766A">
      <w:pPr>
        <w:pStyle w:val="Sinespaciado"/>
        <w:numPr>
          <w:ilvl w:val="0"/>
          <w:numId w:val="32"/>
        </w:numPr>
        <w:jc w:val="both"/>
        <w:rPr>
          <w:b w:val="0"/>
          <w:noProof/>
          <w:lang w:eastAsia="es-ES"/>
        </w:rPr>
      </w:pPr>
      <w:r w:rsidRPr="0000766A">
        <w:rPr>
          <w:b w:val="0"/>
          <w:noProof/>
          <w:lang w:eastAsia="es-ES"/>
        </w:rPr>
        <w:t>Compromiso y liderazgo.</w:t>
      </w:r>
    </w:p>
    <w:p w:rsidR="0000766A" w:rsidRDefault="0000766A" w:rsidP="0000766A">
      <w:pPr>
        <w:pStyle w:val="Sinespaciado"/>
        <w:numPr>
          <w:ilvl w:val="0"/>
          <w:numId w:val="32"/>
        </w:numPr>
        <w:jc w:val="both"/>
        <w:rPr>
          <w:b w:val="0"/>
          <w:noProof/>
          <w:lang w:eastAsia="es-ES"/>
        </w:rPr>
      </w:pPr>
      <w:r>
        <w:rPr>
          <w:b w:val="0"/>
          <w:noProof/>
          <w:lang w:eastAsia="es-ES"/>
        </w:rPr>
        <w:t>Años de servicio a la institución.</w:t>
      </w:r>
    </w:p>
    <w:p w:rsidR="0000766A" w:rsidRPr="0000766A" w:rsidRDefault="0000766A" w:rsidP="0000766A">
      <w:pPr>
        <w:pStyle w:val="Sinespaciado"/>
        <w:numPr>
          <w:ilvl w:val="0"/>
          <w:numId w:val="32"/>
        </w:numPr>
        <w:jc w:val="both"/>
        <w:rPr>
          <w:b w:val="0"/>
          <w:noProof/>
          <w:lang w:eastAsia="es-ES"/>
        </w:rPr>
      </w:pPr>
      <w:r>
        <w:rPr>
          <w:b w:val="0"/>
          <w:noProof/>
          <w:lang w:eastAsia="es-ES"/>
        </w:rPr>
        <w:t>Fechas especiales.</w:t>
      </w:r>
    </w:p>
    <w:p w:rsidR="001E0673" w:rsidRPr="0000766A" w:rsidRDefault="001E0673" w:rsidP="0000766A">
      <w:pPr>
        <w:pStyle w:val="Sinespaciado"/>
        <w:jc w:val="both"/>
        <w:rPr>
          <w:b w:val="0"/>
          <w:noProof/>
          <w:lang w:eastAsia="es-ES"/>
        </w:rPr>
      </w:pPr>
    </w:p>
    <w:p w:rsidR="00BB5D6D" w:rsidRPr="0000766A" w:rsidRDefault="001E0673" w:rsidP="0000766A">
      <w:pPr>
        <w:pStyle w:val="Sinespaciado"/>
        <w:jc w:val="both"/>
        <w:rPr>
          <w:b w:val="0"/>
        </w:rPr>
      </w:pPr>
      <w:r w:rsidRPr="0000766A">
        <w:rPr>
          <w:b w:val="0"/>
        </w:rPr>
        <w:t>El Plan de Estímulos se ha de ejecutar a lo largo del año, pero a sabiendas de que se busca premiar los logros y metas trazadas y alcanzadas desde un principio por los diferentes funcionarios y equipos de trabajo.</w:t>
      </w:r>
    </w:p>
    <w:p w:rsidR="001D0FAA" w:rsidRPr="0000766A" w:rsidRDefault="001D0FAA" w:rsidP="0000766A">
      <w:pPr>
        <w:pStyle w:val="Sinespaciado"/>
        <w:jc w:val="both"/>
        <w:rPr>
          <w:b w:val="0"/>
        </w:rPr>
      </w:pPr>
    </w:p>
    <w:p w:rsidR="001D0FAA" w:rsidRPr="0000766A" w:rsidRDefault="001D0FAA" w:rsidP="0000766A">
      <w:pPr>
        <w:pStyle w:val="Sinespaciado"/>
        <w:jc w:val="both"/>
        <w:rPr>
          <w:b w:val="0"/>
        </w:rPr>
      </w:pPr>
      <w:r w:rsidRPr="0000766A">
        <w:rPr>
          <w:b w:val="0"/>
        </w:rPr>
        <w:t>Para reconocer el desempeño en niveles de excelencia la Empresa Social del Estado Hospital Nuestra Señora del Pilar de Medina se tendrá en cuenta incentivos de carácter no pecuniarios.</w:t>
      </w:r>
    </w:p>
    <w:p w:rsidR="001D0FAA" w:rsidRDefault="0000766A" w:rsidP="0000766A">
      <w:pPr>
        <w:pStyle w:val="Sinespaciado"/>
        <w:numPr>
          <w:ilvl w:val="0"/>
          <w:numId w:val="2"/>
        </w:numPr>
      </w:pPr>
      <w:r>
        <w:lastRenderedPageBreak/>
        <w:t>FASES Y PRIORIDADES</w:t>
      </w:r>
    </w:p>
    <w:p w:rsidR="00B917C2" w:rsidRDefault="00B917C2" w:rsidP="0000766A">
      <w:pPr>
        <w:pStyle w:val="Sinespaciado"/>
      </w:pPr>
    </w:p>
    <w:p w:rsidR="00B917C2" w:rsidRPr="0000766A" w:rsidRDefault="00B917C2" w:rsidP="0000766A">
      <w:pPr>
        <w:pStyle w:val="Sinespaciado"/>
        <w:jc w:val="both"/>
        <w:rPr>
          <w:b w:val="0"/>
        </w:rPr>
      </w:pPr>
      <w:r w:rsidRPr="0000766A">
        <w:rPr>
          <w:b w:val="0"/>
        </w:rPr>
        <w:t>El personal a premiar será escogido de manera individual y por equipos.</w:t>
      </w:r>
    </w:p>
    <w:p w:rsidR="00B917C2" w:rsidRPr="0000766A" w:rsidRDefault="00B917C2" w:rsidP="0000766A">
      <w:pPr>
        <w:pStyle w:val="Sinespaciado"/>
        <w:jc w:val="both"/>
        <w:rPr>
          <w:b w:val="0"/>
        </w:rPr>
      </w:pPr>
      <w:r w:rsidRPr="0000766A">
        <w:rPr>
          <w:b w:val="0"/>
        </w:rPr>
        <w:t>Los ítems que han de ser utilizados para determinar y medir el grado de ejecución y efectividad de los diferentes trabajo en equipos serán:</w:t>
      </w:r>
    </w:p>
    <w:p w:rsidR="00B917C2" w:rsidRPr="0000766A" w:rsidRDefault="00B917C2" w:rsidP="0000766A">
      <w:pPr>
        <w:pStyle w:val="Sinespaciado"/>
        <w:jc w:val="both"/>
        <w:rPr>
          <w:b w:val="0"/>
        </w:rPr>
      </w:pPr>
    </w:p>
    <w:p w:rsidR="00B917C2" w:rsidRPr="0000766A" w:rsidRDefault="00B917C2" w:rsidP="0000766A">
      <w:pPr>
        <w:pStyle w:val="Sinespaciado"/>
        <w:numPr>
          <w:ilvl w:val="0"/>
          <w:numId w:val="33"/>
        </w:numPr>
        <w:jc w:val="both"/>
        <w:rPr>
          <w:b w:val="0"/>
        </w:rPr>
      </w:pPr>
      <w:r w:rsidRPr="0000766A">
        <w:rPr>
          <w:b w:val="0"/>
        </w:rPr>
        <w:t>Consecución de los objetivos propuestos</w:t>
      </w:r>
    </w:p>
    <w:p w:rsidR="00B917C2" w:rsidRPr="0000766A" w:rsidRDefault="00B917C2" w:rsidP="0000766A">
      <w:pPr>
        <w:pStyle w:val="Sinespaciado"/>
        <w:numPr>
          <w:ilvl w:val="0"/>
          <w:numId w:val="33"/>
        </w:numPr>
        <w:jc w:val="both"/>
        <w:rPr>
          <w:b w:val="0"/>
        </w:rPr>
      </w:pPr>
      <w:r w:rsidRPr="0000766A">
        <w:rPr>
          <w:b w:val="0"/>
        </w:rPr>
        <w:t>Atención al usuario</w:t>
      </w:r>
    </w:p>
    <w:p w:rsidR="00B917C2" w:rsidRPr="0000766A" w:rsidRDefault="00B917C2" w:rsidP="0000766A">
      <w:pPr>
        <w:pStyle w:val="Sinespaciado"/>
        <w:numPr>
          <w:ilvl w:val="0"/>
          <w:numId w:val="33"/>
        </w:numPr>
        <w:jc w:val="both"/>
        <w:rPr>
          <w:b w:val="0"/>
        </w:rPr>
      </w:pPr>
      <w:r w:rsidRPr="0000766A">
        <w:rPr>
          <w:b w:val="0"/>
        </w:rPr>
        <w:t>Soporte teórico y metodológico del trabajo a evaluar</w:t>
      </w:r>
    </w:p>
    <w:p w:rsidR="00B917C2" w:rsidRPr="0000766A" w:rsidRDefault="00B917C2" w:rsidP="0000766A">
      <w:pPr>
        <w:pStyle w:val="Sinespaciado"/>
        <w:numPr>
          <w:ilvl w:val="0"/>
          <w:numId w:val="33"/>
        </w:numPr>
        <w:jc w:val="both"/>
        <w:rPr>
          <w:b w:val="0"/>
        </w:rPr>
      </w:pPr>
      <w:r w:rsidRPr="0000766A">
        <w:rPr>
          <w:b w:val="0"/>
        </w:rPr>
        <w:t>Funcionamiento como equipo de trabajo</w:t>
      </w:r>
    </w:p>
    <w:p w:rsidR="00B917C2" w:rsidRPr="0000766A" w:rsidRDefault="00F341CB" w:rsidP="0000766A">
      <w:pPr>
        <w:pStyle w:val="Sinespaciado"/>
        <w:numPr>
          <w:ilvl w:val="0"/>
          <w:numId w:val="33"/>
        </w:numPr>
        <w:jc w:val="both"/>
        <w:rPr>
          <w:b w:val="0"/>
        </w:rPr>
      </w:pPr>
      <w:r>
        <w:rPr>
          <w:b w:val="0"/>
        </w:rPr>
        <w:t>Cumplimiento con una</w:t>
      </w:r>
      <w:r w:rsidR="00B917C2" w:rsidRPr="0000766A">
        <w:rPr>
          <w:b w:val="0"/>
        </w:rPr>
        <w:t xml:space="preserve"> atención humanizada.</w:t>
      </w:r>
    </w:p>
    <w:p w:rsidR="00B917C2" w:rsidRPr="0000766A" w:rsidRDefault="00B917C2" w:rsidP="0000766A">
      <w:pPr>
        <w:pStyle w:val="Sinespaciado"/>
        <w:jc w:val="both"/>
        <w:rPr>
          <w:b w:val="0"/>
        </w:rPr>
      </w:pPr>
    </w:p>
    <w:p w:rsidR="00B917C2" w:rsidRPr="0000766A" w:rsidRDefault="0000766A" w:rsidP="0000766A">
      <w:pPr>
        <w:pStyle w:val="Sinespaciado"/>
        <w:jc w:val="both"/>
      </w:pPr>
      <w:r w:rsidRPr="0000766A">
        <w:t>LISTADO DE INCENTIVOS NO PECUNIARIOS</w:t>
      </w:r>
    </w:p>
    <w:p w:rsidR="00B917C2" w:rsidRPr="0000766A" w:rsidRDefault="00B917C2" w:rsidP="0000766A">
      <w:pPr>
        <w:pStyle w:val="Sinespaciado"/>
        <w:jc w:val="both"/>
        <w:rPr>
          <w:b w:val="0"/>
        </w:rPr>
      </w:pPr>
    </w:p>
    <w:p w:rsidR="00B917C2" w:rsidRPr="0000766A" w:rsidRDefault="00B917C2" w:rsidP="0000766A">
      <w:pPr>
        <w:pStyle w:val="Sinespaciado"/>
        <w:numPr>
          <w:ilvl w:val="0"/>
          <w:numId w:val="34"/>
        </w:numPr>
        <w:jc w:val="both"/>
        <w:rPr>
          <w:b w:val="0"/>
        </w:rPr>
      </w:pPr>
      <w:r w:rsidRPr="0000766A">
        <w:rPr>
          <w:b w:val="0"/>
        </w:rPr>
        <w:t>Reconocimiento público a la labor meritoria</w:t>
      </w:r>
      <w:r w:rsidR="00151B04" w:rsidRPr="0000766A">
        <w:rPr>
          <w:b w:val="0"/>
        </w:rPr>
        <w:t>.</w:t>
      </w:r>
    </w:p>
    <w:p w:rsidR="006A4ED2" w:rsidRDefault="00B917C2" w:rsidP="0000766A">
      <w:pPr>
        <w:pStyle w:val="Sinespaciado"/>
        <w:numPr>
          <w:ilvl w:val="0"/>
          <w:numId w:val="34"/>
        </w:numPr>
        <w:jc w:val="both"/>
        <w:rPr>
          <w:b w:val="0"/>
        </w:rPr>
      </w:pPr>
      <w:r w:rsidRPr="006A4ED2">
        <w:rPr>
          <w:b w:val="0"/>
        </w:rPr>
        <w:t xml:space="preserve">Mención honorífica con cargo a la hoja de vida y en </w:t>
      </w:r>
      <w:r w:rsidR="006A4ED2">
        <w:rPr>
          <w:b w:val="0"/>
        </w:rPr>
        <w:t>la página Web de la Institución.</w:t>
      </w:r>
    </w:p>
    <w:p w:rsidR="00B917C2" w:rsidRPr="006A4ED2" w:rsidRDefault="00B917C2" w:rsidP="0000766A">
      <w:pPr>
        <w:pStyle w:val="Sinespaciado"/>
        <w:numPr>
          <w:ilvl w:val="0"/>
          <w:numId w:val="34"/>
        </w:numPr>
        <w:jc w:val="both"/>
        <w:rPr>
          <w:b w:val="0"/>
        </w:rPr>
      </w:pPr>
      <w:r w:rsidRPr="006A4ED2">
        <w:rPr>
          <w:b w:val="0"/>
        </w:rPr>
        <w:t>Reconocimiento por los años de servicio de los funcionarios que cumplan 10, 15, 20 y 30 años prestando su labor en la institución.</w:t>
      </w:r>
    </w:p>
    <w:p w:rsidR="00151B04" w:rsidRDefault="00151B04" w:rsidP="00256850">
      <w:pPr>
        <w:pStyle w:val="Sinespaciado"/>
        <w:ind w:left="360"/>
        <w:jc w:val="both"/>
      </w:pPr>
    </w:p>
    <w:p w:rsidR="00256850" w:rsidRPr="00256850" w:rsidRDefault="00256850" w:rsidP="00256850">
      <w:pPr>
        <w:pStyle w:val="Sinespaciado"/>
        <w:numPr>
          <w:ilvl w:val="0"/>
          <w:numId w:val="2"/>
        </w:numPr>
      </w:pPr>
      <w:r w:rsidRPr="00256850">
        <w:t>EVALUACIÓN</w:t>
      </w:r>
    </w:p>
    <w:p w:rsidR="000E5AA5" w:rsidRPr="000E5AA5" w:rsidRDefault="000E5AA5" w:rsidP="000E5AA5">
      <w:pPr>
        <w:autoSpaceDE w:val="0"/>
        <w:autoSpaceDN w:val="0"/>
        <w:adjustRightInd w:val="0"/>
        <w:spacing w:after="0" w:line="240" w:lineRule="auto"/>
        <w:jc w:val="left"/>
        <w:rPr>
          <w:rFonts w:ascii="Calibri" w:hAnsi="Calibri" w:cs="Calibri"/>
          <w:color w:val="000000"/>
          <w:szCs w:val="24"/>
          <w:lang w:val="es-ES"/>
        </w:rPr>
      </w:pPr>
    </w:p>
    <w:p w:rsidR="000E5AA5" w:rsidRPr="00256850" w:rsidRDefault="000E5AA5" w:rsidP="00256850">
      <w:pPr>
        <w:pStyle w:val="Prrafodelista"/>
        <w:numPr>
          <w:ilvl w:val="0"/>
          <w:numId w:val="36"/>
        </w:numPr>
        <w:autoSpaceDE w:val="0"/>
        <w:autoSpaceDN w:val="0"/>
        <w:adjustRightInd w:val="0"/>
        <w:spacing w:after="0" w:line="240" w:lineRule="auto"/>
        <w:ind w:left="426"/>
        <w:jc w:val="left"/>
        <w:rPr>
          <w:rFonts w:ascii="Arial Narrow" w:hAnsi="Arial Narrow" w:cs="Calibri"/>
          <w:b/>
          <w:color w:val="000000"/>
          <w:szCs w:val="24"/>
          <w:lang w:val="es-ES"/>
        </w:rPr>
      </w:pPr>
      <w:r w:rsidRPr="00256850">
        <w:rPr>
          <w:rFonts w:ascii="Arial Narrow" w:hAnsi="Arial Narrow" w:cs="Calibri"/>
          <w:b/>
          <w:color w:val="000000"/>
          <w:szCs w:val="24"/>
          <w:lang w:val="es-ES"/>
        </w:rPr>
        <w:t xml:space="preserve">EVALUACIÓN INMEDIATA DE LA ACTIVIDAD DESARROLLADA. </w:t>
      </w:r>
    </w:p>
    <w:p w:rsidR="000E5AA5" w:rsidRPr="000E5AA5" w:rsidRDefault="000E5AA5" w:rsidP="000E5AA5">
      <w:pPr>
        <w:autoSpaceDE w:val="0"/>
        <w:autoSpaceDN w:val="0"/>
        <w:adjustRightInd w:val="0"/>
        <w:spacing w:after="0" w:line="240" w:lineRule="auto"/>
        <w:jc w:val="left"/>
        <w:rPr>
          <w:rFonts w:ascii="Arial Narrow" w:hAnsi="Arial Narrow" w:cs="Calibri"/>
          <w:b/>
          <w:color w:val="000000"/>
          <w:szCs w:val="24"/>
          <w:lang w:val="es-ES"/>
        </w:rPr>
      </w:pPr>
    </w:p>
    <w:p w:rsidR="000E5AA5" w:rsidRDefault="000E5AA5" w:rsidP="000E5AA5">
      <w:pPr>
        <w:autoSpaceDE w:val="0"/>
        <w:autoSpaceDN w:val="0"/>
        <w:adjustRightInd w:val="0"/>
        <w:spacing w:after="0" w:line="240" w:lineRule="auto"/>
        <w:jc w:val="left"/>
        <w:rPr>
          <w:rFonts w:ascii="Arial Narrow" w:hAnsi="Arial Narrow" w:cs="Calibri"/>
          <w:color w:val="000000"/>
          <w:szCs w:val="24"/>
          <w:lang w:val="es-ES"/>
        </w:rPr>
      </w:pPr>
      <w:r w:rsidRPr="000E5AA5">
        <w:rPr>
          <w:rFonts w:ascii="Arial Narrow" w:hAnsi="Arial Narrow" w:cs="Calibri"/>
          <w:color w:val="000000"/>
          <w:szCs w:val="24"/>
          <w:lang w:val="es-ES"/>
        </w:rPr>
        <w:t xml:space="preserve">Se efectúa una vez finalice la actividad desarrollada y la aplicará la persona encargada del proceso, según corresponda utilización el siguiente formato de evaluación. </w:t>
      </w:r>
    </w:p>
    <w:p w:rsidR="00256850" w:rsidRPr="000E5AA5" w:rsidRDefault="00256850" w:rsidP="000E5AA5">
      <w:pPr>
        <w:autoSpaceDE w:val="0"/>
        <w:autoSpaceDN w:val="0"/>
        <w:adjustRightInd w:val="0"/>
        <w:spacing w:after="0" w:line="240" w:lineRule="auto"/>
        <w:jc w:val="left"/>
        <w:rPr>
          <w:rFonts w:ascii="Arial Narrow" w:hAnsi="Arial Narrow" w:cs="Calibri"/>
          <w:color w:val="000000"/>
          <w:szCs w:val="24"/>
          <w:lang w:val="es-ES"/>
        </w:rPr>
      </w:pPr>
    </w:p>
    <w:p w:rsidR="000E5AA5" w:rsidRDefault="000E5AA5" w:rsidP="000E5AA5">
      <w:pPr>
        <w:autoSpaceDE w:val="0"/>
        <w:autoSpaceDN w:val="0"/>
        <w:adjustRightInd w:val="0"/>
        <w:spacing w:after="0" w:line="240" w:lineRule="auto"/>
        <w:jc w:val="left"/>
        <w:rPr>
          <w:rFonts w:ascii="Arial Narrow" w:hAnsi="Arial Narrow" w:cs="Calibri"/>
          <w:color w:val="000000"/>
          <w:szCs w:val="24"/>
          <w:lang w:val="es-ES"/>
        </w:rPr>
      </w:pPr>
      <w:r w:rsidRPr="000E5AA5">
        <w:rPr>
          <w:rFonts w:ascii="Arial Narrow" w:hAnsi="Arial Narrow" w:cs="Calibri"/>
          <w:color w:val="000000"/>
          <w:szCs w:val="24"/>
          <w:lang w:val="es-ES"/>
        </w:rPr>
        <w:t xml:space="preserve">El propósito de esta evaluación es captar la opinión inmediata de las actividades desarrolladas sobre cumplimiento, beneficios y satisfacción, entre otros. </w:t>
      </w:r>
    </w:p>
    <w:p w:rsidR="000E5AA5" w:rsidRPr="000E5AA5" w:rsidRDefault="000E5AA5" w:rsidP="000E5AA5">
      <w:pPr>
        <w:autoSpaceDE w:val="0"/>
        <w:autoSpaceDN w:val="0"/>
        <w:adjustRightInd w:val="0"/>
        <w:spacing w:after="0" w:line="240" w:lineRule="auto"/>
        <w:jc w:val="left"/>
        <w:rPr>
          <w:rFonts w:ascii="Arial Narrow" w:hAnsi="Arial Narrow" w:cs="Calibri"/>
          <w:color w:val="000000"/>
          <w:szCs w:val="24"/>
          <w:lang w:val="es-ES"/>
        </w:rPr>
      </w:pPr>
    </w:p>
    <w:p w:rsidR="000E5AA5" w:rsidRPr="00256850" w:rsidRDefault="000E5AA5" w:rsidP="00256850">
      <w:pPr>
        <w:pStyle w:val="Prrafodelista"/>
        <w:numPr>
          <w:ilvl w:val="0"/>
          <w:numId w:val="36"/>
        </w:numPr>
        <w:autoSpaceDE w:val="0"/>
        <w:autoSpaceDN w:val="0"/>
        <w:adjustRightInd w:val="0"/>
        <w:spacing w:after="0" w:line="240" w:lineRule="auto"/>
        <w:ind w:left="426"/>
        <w:jc w:val="left"/>
        <w:rPr>
          <w:rFonts w:ascii="Arial Narrow" w:hAnsi="Arial Narrow" w:cs="Arial"/>
          <w:color w:val="000000"/>
          <w:szCs w:val="24"/>
          <w:lang w:val="es-ES"/>
        </w:rPr>
      </w:pPr>
      <w:r w:rsidRPr="00256850">
        <w:rPr>
          <w:rFonts w:ascii="Arial Narrow" w:hAnsi="Arial Narrow" w:cs="Arial"/>
          <w:b/>
          <w:bCs/>
          <w:color w:val="000000"/>
          <w:szCs w:val="24"/>
          <w:lang w:val="es-ES"/>
        </w:rPr>
        <w:t xml:space="preserve">EVALUACIÓN DE IMPACTO DE ACTIVIDADES DESARROLLADAS. </w:t>
      </w:r>
    </w:p>
    <w:p w:rsidR="000E5AA5" w:rsidRPr="000E5AA5" w:rsidRDefault="000E5AA5" w:rsidP="000E5AA5">
      <w:pPr>
        <w:autoSpaceDE w:val="0"/>
        <w:autoSpaceDN w:val="0"/>
        <w:adjustRightInd w:val="0"/>
        <w:spacing w:after="0" w:line="240" w:lineRule="auto"/>
        <w:jc w:val="left"/>
        <w:rPr>
          <w:rFonts w:ascii="Arial Narrow" w:hAnsi="Arial Narrow" w:cs="Arial"/>
          <w:color w:val="000000"/>
          <w:szCs w:val="24"/>
          <w:lang w:val="es-ES"/>
        </w:rPr>
      </w:pPr>
    </w:p>
    <w:p w:rsidR="000E5AA5" w:rsidRDefault="000E5AA5" w:rsidP="000E5AA5">
      <w:pPr>
        <w:autoSpaceDE w:val="0"/>
        <w:autoSpaceDN w:val="0"/>
        <w:adjustRightInd w:val="0"/>
        <w:spacing w:after="0" w:line="240" w:lineRule="auto"/>
        <w:jc w:val="left"/>
        <w:rPr>
          <w:rFonts w:ascii="Arial Narrow" w:hAnsi="Arial Narrow" w:cs="Calibri"/>
          <w:color w:val="000000"/>
          <w:szCs w:val="24"/>
          <w:lang w:val="es-ES"/>
        </w:rPr>
      </w:pPr>
      <w:r w:rsidRPr="000E5AA5">
        <w:rPr>
          <w:rFonts w:ascii="Arial Narrow" w:hAnsi="Arial Narrow" w:cs="Calibri"/>
          <w:color w:val="000000"/>
          <w:szCs w:val="24"/>
          <w:lang w:val="es-ES"/>
        </w:rPr>
        <w:t xml:space="preserve">Esta se aplicará como mínimo una vez por año mediante el uso del formato evaluado para el fin y su diligenciamiento es de carácter obligatorio para los asistentes. </w:t>
      </w:r>
    </w:p>
    <w:p w:rsidR="00256850" w:rsidRPr="000E5AA5" w:rsidRDefault="00256850" w:rsidP="000E5AA5">
      <w:pPr>
        <w:autoSpaceDE w:val="0"/>
        <w:autoSpaceDN w:val="0"/>
        <w:adjustRightInd w:val="0"/>
        <w:spacing w:after="0" w:line="240" w:lineRule="auto"/>
        <w:jc w:val="left"/>
        <w:rPr>
          <w:rFonts w:ascii="Arial Narrow" w:hAnsi="Arial Narrow" w:cs="Calibri"/>
          <w:color w:val="000000"/>
          <w:szCs w:val="24"/>
          <w:lang w:val="es-ES"/>
        </w:rPr>
      </w:pPr>
    </w:p>
    <w:p w:rsidR="000E5AA5" w:rsidRDefault="000E5AA5" w:rsidP="000E5AA5">
      <w:pPr>
        <w:autoSpaceDE w:val="0"/>
        <w:autoSpaceDN w:val="0"/>
        <w:adjustRightInd w:val="0"/>
        <w:spacing w:after="0" w:line="240" w:lineRule="auto"/>
        <w:jc w:val="left"/>
        <w:rPr>
          <w:rFonts w:ascii="Arial Narrow" w:hAnsi="Arial Narrow" w:cs="Calibri"/>
          <w:color w:val="000000"/>
          <w:szCs w:val="24"/>
          <w:lang w:val="es-ES"/>
        </w:rPr>
      </w:pPr>
      <w:r w:rsidRPr="000E5AA5">
        <w:rPr>
          <w:rFonts w:ascii="Arial Narrow" w:hAnsi="Arial Narrow" w:cs="Calibri"/>
          <w:color w:val="000000"/>
          <w:szCs w:val="24"/>
          <w:lang w:val="es-ES"/>
        </w:rPr>
        <w:t xml:space="preserve">En este sentido es pertinente precisar que el objetivo de la evaluación del impacto es la de analizar la mejora que se han suscrito con su proceso de satisfacción y bienestar en las actividades </w:t>
      </w:r>
    </w:p>
    <w:p w:rsidR="00F23EE7" w:rsidRDefault="00F23EE7" w:rsidP="000E5AA5">
      <w:pPr>
        <w:autoSpaceDE w:val="0"/>
        <w:autoSpaceDN w:val="0"/>
        <w:adjustRightInd w:val="0"/>
        <w:spacing w:after="0" w:line="240" w:lineRule="auto"/>
        <w:jc w:val="left"/>
        <w:rPr>
          <w:rFonts w:ascii="Arial Narrow" w:hAnsi="Arial Narrow" w:cs="Calibri"/>
          <w:color w:val="000000"/>
          <w:szCs w:val="24"/>
          <w:lang w:val="es-ES"/>
        </w:rPr>
      </w:pPr>
    </w:p>
    <w:p w:rsidR="0007109D" w:rsidRPr="00256850" w:rsidRDefault="000E5AA5" w:rsidP="00256850">
      <w:pPr>
        <w:pStyle w:val="Sinespaciado"/>
        <w:numPr>
          <w:ilvl w:val="0"/>
          <w:numId w:val="36"/>
        </w:numPr>
        <w:jc w:val="both"/>
        <w:rPr>
          <w:szCs w:val="24"/>
        </w:rPr>
      </w:pPr>
      <w:r w:rsidRPr="00256850">
        <w:rPr>
          <w:rFonts w:cs="Calibri"/>
          <w:color w:val="000000"/>
          <w:szCs w:val="24"/>
        </w:rPr>
        <w:lastRenderedPageBreak/>
        <w:t>INDICADORES DE GESTION</w:t>
      </w:r>
    </w:p>
    <w:p w:rsidR="00112CAD" w:rsidRDefault="00112CAD" w:rsidP="0000766A">
      <w:pPr>
        <w:pStyle w:val="Sinespaciado"/>
        <w:jc w:val="both"/>
        <w:rPr>
          <w:b w:val="0"/>
        </w:rPr>
      </w:pP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1006"/>
        <w:gridCol w:w="1006"/>
        <w:gridCol w:w="1626"/>
        <w:gridCol w:w="851"/>
        <w:gridCol w:w="1009"/>
        <w:gridCol w:w="1388"/>
        <w:gridCol w:w="1007"/>
        <w:gridCol w:w="1010"/>
      </w:tblGrid>
      <w:tr w:rsidR="00256850" w:rsidRPr="00256850" w:rsidTr="00256850">
        <w:trPr>
          <w:trHeight w:val="641"/>
        </w:trPr>
        <w:tc>
          <w:tcPr>
            <w:tcW w:w="1006"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b/>
                <w:color w:val="000000"/>
                <w:sz w:val="22"/>
                <w:lang w:val="es-ES"/>
              </w:rPr>
            </w:pPr>
            <w:r w:rsidRPr="00256850">
              <w:rPr>
                <w:rFonts w:ascii="Arial Narrow" w:hAnsi="Arial Narrow" w:cs="Arial"/>
                <w:b/>
                <w:color w:val="000000"/>
                <w:sz w:val="22"/>
                <w:lang w:val="es-ES"/>
              </w:rPr>
              <w:t>NOMBRE DEL INDICADOR</w:t>
            </w:r>
          </w:p>
        </w:tc>
        <w:tc>
          <w:tcPr>
            <w:tcW w:w="1006"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b/>
                <w:color w:val="000000"/>
                <w:sz w:val="22"/>
                <w:lang w:val="es-ES"/>
              </w:rPr>
            </w:pPr>
            <w:r w:rsidRPr="00256850">
              <w:rPr>
                <w:rFonts w:ascii="Arial Narrow" w:hAnsi="Arial Narrow" w:cs="Arial"/>
                <w:b/>
                <w:color w:val="000000"/>
                <w:sz w:val="22"/>
                <w:lang w:val="es-ES"/>
              </w:rPr>
              <w:t>NUMERADOR</w:t>
            </w:r>
          </w:p>
        </w:tc>
        <w:tc>
          <w:tcPr>
            <w:tcW w:w="1006"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b/>
                <w:color w:val="000000"/>
                <w:sz w:val="22"/>
                <w:lang w:val="es-ES"/>
              </w:rPr>
            </w:pPr>
            <w:r w:rsidRPr="00256850">
              <w:rPr>
                <w:rFonts w:ascii="Arial Narrow" w:hAnsi="Arial Narrow" w:cs="Arial"/>
                <w:b/>
                <w:color w:val="000000"/>
                <w:sz w:val="22"/>
                <w:lang w:val="es-ES"/>
              </w:rPr>
              <w:t>DENOMINADOR</w:t>
            </w:r>
          </w:p>
        </w:tc>
        <w:tc>
          <w:tcPr>
            <w:tcW w:w="1626"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b/>
                <w:color w:val="000000"/>
                <w:sz w:val="22"/>
                <w:lang w:val="es-ES"/>
              </w:rPr>
            </w:pPr>
            <w:r w:rsidRPr="00256850">
              <w:rPr>
                <w:rFonts w:ascii="Arial Narrow" w:hAnsi="Arial Narrow" w:cs="Arial"/>
                <w:b/>
                <w:color w:val="000000"/>
                <w:sz w:val="22"/>
                <w:lang w:val="es-ES"/>
              </w:rPr>
              <w:t>FORMULA</w:t>
            </w:r>
          </w:p>
        </w:tc>
        <w:tc>
          <w:tcPr>
            <w:tcW w:w="851"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b/>
                <w:color w:val="000000"/>
                <w:sz w:val="22"/>
                <w:lang w:val="es-ES"/>
              </w:rPr>
            </w:pPr>
            <w:r w:rsidRPr="00256850">
              <w:rPr>
                <w:rFonts w:ascii="Arial Narrow" w:hAnsi="Arial Narrow" w:cs="Arial"/>
                <w:b/>
                <w:color w:val="000000"/>
                <w:sz w:val="22"/>
                <w:lang w:val="es-ES"/>
              </w:rPr>
              <w:t>UNIDAD DE MEDICION</w:t>
            </w:r>
          </w:p>
        </w:tc>
        <w:tc>
          <w:tcPr>
            <w:tcW w:w="1009"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b/>
                <w:color w:val="000000"/>
                <w:sz w:val="22"/>
                <w:lang w:val="es-ES"/>
              </w:rPr>
            </w:pPr>
            <w:r w:rsidRPr="00256850">
              <w:rPr>
                <w:rFonts w:ascii="Arial Narrow" w:hAnsi="Arial Narrow" w:cs="Arial"/>
                <w:b/>
                <w:color w:val="000000"/>
                <w:sz w:val="22"/>
                <w:lang w:val="es-ES"/>
              </w:rPr>
              <w:t>RESPONSABLE DE LA RECOLECCION</w:t>
            </w:r>
          </w:p>
        </w:tc>
        <w:tc>
          <w:tcPr>
            <w:tcW w:w="1388"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b/>
                <w:color w:val="000000"/>
                <w:sz w:val="22"/>
                <w:lang w:val="es-ES"/>
              </w:rPr>
            </w:pPr>
            <w:r w:rsidRPr="00256850">
              <w:rPr>
                <w:rFonts w:ascii="Arial Narrow" w:hAnsi="Arial Narrow" w:cs="Arial"/>
                <w:b/>
                <w:color w:val="000000"/>
                <w:sz w:val="22"/>
                <w:lang w:val="es-ES"/>
              </w:rPr>
              <w:t>FUENT PRIMARIA</w:t>
            </w:r>
          </w:p>
        </w:tc>
        <w:tc>
          <w:tcPr>
            <w:tcW w:w="1007"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b/>
                <w:color w:val="000000"/>
                <w:sz w:val="22"/>
                <w:lang w:val="es-ES"/>
              </w:rPr>
            </w:pPr>
            <w:r w:rsidRPr="00256850">
              <w:rPr>
                <w:rFonts w:ascii="Arial Narrow" w:hAnsi="Arial Narrow" w:cs="Arial"/>
                <w:b/>
                <w:color w:val="000000"/>
                <w:sz w:val="22"/>
                <w:lang w:val="es-ES"/>
              </w:rPr>
              <w:t>FRECUENCIA DE ANALISIS</w:t>
            </w:r>
          </w:p>
        </w:tc>
        <w:tc>
          <w:tcPr>
            <w:tcW w:w="1010"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b/>
                <w:color w:val="000000"/>
                <w:sz w:val="22"/>
                <w:lang w:val="es-ES"/>
              </w:rPr>
            </w:pPr>
            <w:r w:rsidRPr="00256850">
              <w:rPr>
                <w:rFonts w:ascii="Arial Narrow" w:hAnsi="Arial Narrow" w:cs="Arial"/>
                <w:b/>
                <w:color w:val="000000"/>
                <w:sz w:val="22"/>
                <w:lang w:val="es-ES"/>
              </w:rPr>
              <w:t>META</w:t>
            </w:r>
          </w:p>
        </w:tc>
      </w:tr>
      <w:tr w:rsidR="00256850" w:rsidRPr="00256850" w:rsidTr="00256850">
        <w:trPr>
          <w:trHeight w:val="909"/>
        </w:trPr>
        <w:tc>
          <w:tcPr>
            <w:tcW w:w="1006"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Cumplimiento al plan anual de incentivos</w:t>
            </w:r>
          </w:p>
        </w:tc>
        <w:tc>
          <w:tcPr>
            <w:tcW w:w="1006"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No total de actividades realizadas</w:t>
            </w:r>
          </w:p>
        </w:tc>
        <w:tc>
          <w:tcPr>
            <w:tcW w:w="1006"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No total de actividades programadas</w:t>
            </w:r>
          </w:p>
        </w:tc>
        <w:tc>
          <w:tcPr>
            <w:tcW w:w="1626"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No de actividades programadas/total de actividades programadas</w:t>
            </w:r>
          </w:p>
        </w:tc>
        <w:tc>
          <w:tcPr>
            <w:tcW w:w="851"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w:t>
            </w:r>
          </w:p>
        </w:tc>
        <w:tc>
          <w:tcPr>
            <w:tcW w:w="1009"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Profesional de apoyo de talento humano</w:t>
            </w:r>
          </w:p>
        </w:tc>
        <w:tc>
          <w:tcPr>
            <w:tcW w:w="1388"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Numerador</w:t>
            </w:r>
          </w:p>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total de actividades programadas/cronograma de actividades</w:t>
            </w:r>
          </w:p>
        </w:tc>
        <w:tc>
          <w:tcPr>
            <w:tcW w:w="1007"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Anual</w:t>
            </w:r>
          </w:p>
        </w:tc>
        <w:tc>
          <w:tcPr>
            <w:tcW w:w="1010"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100</w:t>
            </w:r>
          </w:p>
        </w:tc>
      </w:tr>
      <w:tr w:rsidR="00256850" w:rsidRPr="00256850" w:rsidTr="00256850">
        <w:trPr>
          <w:trHeight w:val="1045"/>
        </w:trPr>
        <w:tc>
          <w:tcPr>
            <w:tcW w:w="1006"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Asistencia a las actividades programadas</w:t>
            </w:r>
          </w:p>
        </w:tc>
        <w:tc>
          <w:tcPr>
            <w:tcW w:w="1006"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No de funcionarios que asisten a las actividades</w:t>
            </w:r>
          </w:p>
        </w:tc>
        <w:tc>
          <w:tcPr>
            <w:tcW w:w="1006"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Pr>
                <w:rFonts w:ascii="Arial Narrow" w:hAnsi="Arial Narrow" w:cs="Arial"/>
                <w:color w:val="000000"/>
                <w:sz w:val="22"/>
                <w:lang w:val="es-ES"/>
              </w:rPr>
              <w:t>T</w:t>
            </w:r>
            <w:r w:rsidRPr="00256850">
              <w:rPr>
                <w:rFonts w:ascii="Arial Narrow" w:hAnsi="Arial Narrow" w:cs="Arial"/>
                <w:color w:val="000000"/>
                <w:sz w:val="22"/>
                <w:lang w:val="es-ES"/>
              </w:rPr>
              <w:t>otal d</w:t>
            </w:r>
            <w:r>
              <w:rPr>
                <w:rFonts w:ascii="Arial Narrow" w:hAnsi="Arial Narrow" w:cs="Arial"/>
                <w:color w:val="000000"/>
                <w:sz w:val="22"/>
                <w:lang w:val="es-ES"/>
              </w:rPr>
              <w:t>e</w:t>
            </w:r>
            <w:r w:rsidRPr="00256850">
              <w:rPr>
                <w:rFonts w:ascii="Arial Narrow" w:hAnsi="Arial Narrow" w:cs="Arial"/>
                <w:color w:val="000000"/>
                <w:sz w:val="22"/>
                <w:lang w:val="es-ES"/>
              </w:rPr>
              <w:t xml:space="preserve"> funcionarios convocados</w:t>
            </w:r>
          </w:p>
        </w:tc>
        <w:tc>
          <w:tcPr>
            <w:tcW w:w="1626"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Número de personas que asisten a actividades</w:t>
            </w:r>
          </w:p>
        </w:tc>
        <w:tc>
          <w:tcPr>
            <w:tcW w:w="851"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w:t>
            </w:r>
          </w:p>
        </w:tc>
        <w:tc>
          <w:tcPr>
            <w:tcW w:w="1009"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Profesional de apoyo de talento humano</w:t>
            </w:r>
          </w:p>
        </w:tc>
        <w:tc>
          <w:tcPr>
            <w:tcW w:w="1388"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Numerador: Numero de funcionarios que asistieron/total de personas que asistieron</w:t>
            </w:r>
          </w:p>
        </w:tc>
        <w:tc>
          <w:tcPr>
            <w:tcW w:w="1007"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Anual</w:t>
            </w:r>
          </w:p>
        </w:tc>
        <w:tc>
          <w:tcPr>
            <w:tcW w:w="1010" w:type="dxa"/>
            <w:vAlign w:val="center"/>
          </w:tcPr>
          <w:p w:rsidR="00256850" w:rsidRPr="00256850" w:rsidRDefault="00256850" w:rsidP="00256850">
            <w:pPr>
              <w:autoSpaceDE w:val="0"/>
              <w:autoSpaceDN w:val="0"/>
              <w:adjustRightInd w:val="0"/>
              <w:spacing w:after="0" w:line="240" w:lineRule="auto"/>
              <w:jc w:val="center"/>
              <w:rPr>
                <w:rFonts w:ascii="Arial Narrow" w:hAnsi="Arial Narrow" w:cs="Arial"/>
                <w:color w:val="000000"/>
                <w:sz w:val="22"/>
                <w:lang w:val="es-ES"/>
              </w:rPr>
            </w:pPr>
            <w:r w:rsidRPr="00256850">
              <w:rPr>
                <w:rFonts w:ascii="Arial Narrow" w:hAnsi="Arial Narrow" w:cs="Arial"/>
                <w:color w:val="000000"/>
                <w:sz w:val="22"/>
                <w:lang w:val="es-ES"/>
              </w:rPr>
              <w:t>100%</w:t>
            </w:r>
          </w:p>
        </w:tc>
      </w:tr>
    </w:tbl>
    <w:p w:rsidR="00112CAD" w:rsidRDefault="00112CAD" w:rsidP="0000766A">
      <w:pPr>
        <w:pStyle w:val="Sinespaciado"/>
        <w:jc w:val="both"/>
        <w:rPr>
          <w:b w:val="0"/>
        </w:rPr>
      </w:pPr>
    </w:p>
    <w:p w:rsidR="00112CAD" w:rsidRPr="00247EF0" w:rsidRDefault="007067DE" w:rsidP="0000766A">
      <w:pPr>
        <w:pStyle w:val="Sinespaciado"/>
        <w:jc w:val="both"/>
      </w:pPr>
      <w:r w:rsidRPr="00247EF0">
        <w:t>ANEXOS:</w:t>
      </w:r>
    </w:p>
    <w:p w:rsidR="007067DE" w:rsidRDefault="00247EF0" w:rsidP="007067DE">
      <w:pPr>
        <w:pStyle w:val="Sinespaciado"/>
        <w:numPr>
          <w:ilvl w:val="0"/>
          <w:numId w:val="37"/>
        </w:numPr>
        <w:jc w:val="both"/>
        <w:rPr>
          <w:b w:val="0"/>
        </w:rPr>
      </w:pPr>
      <w:r>
        <w:rPr>
          <w:b w:val="0"/>
        </w:rPr>
        <w:t>Incentivos individuales</w:t>
      </w:r>
    </w:p>
    <w:p w:rsidR="00247EF0" w:rsidRDefault="00247EF0" w:rsidP="007067DE">
      <w:pPr>
        <w:pStyle w:val="Sinespaciado"/>
        <w:numPr>
          <w:ilvl w:val="0"/>
          <w:numId w:val="37"/>
        </w:numPr>
        <w:jc w:val="both"/>
        <w:rPr>
          <w:b w:val="0"/>
        </w:rPr>
      </w:pPr>
      <w:r>
        <w:rPr>
          <w:b w:val="0"/>
        </w:rPr>
        <w:t>Diseño de tarjetas de feliz cumpleaños.</w:t>
      </w:r>
    </w:p>
    <w:p w:rsidR="00112CAD" w:rsidRDefault="00112CAD" w:rsidP="0000766A">
      <w:pPr>
        <w:pStyle w:val="Sinespaciado"/>
        <w:jc w:val="both"/>
        <w:rPr>
          <w:b w:val="0"/>
        </w:rPr>
      </w:pPr>
    </w:p>
    <w:p w:rsidR="004E1A3D" w:rsidRDefault="004E1A3D" w:rsidP="0000766A">
      <w:pPr>
        <w:pStyle w:val="Sinespaciado"/>
        <w:jc w:val="both"/>
        <w:rPr>
          <w:b w:val="0"/>
        </w:rPr>
      </w:pPr>
    </w:p>
    <w:p w:rsidR="004E1A3D" w:rsidRDefault="004E1A3D" w:rsidP="0000766A">
      <w:pPr>
        <w:pStyle w:val="Sinespaciado"/>
        <w:jc w:val="both"/>
        <w:rPr>
          <w:b w:val="0"/>
        </w:rPr>
      </w:pPr>
      <w:bookmarkStart w:id="1" w:name="_GoBack"/>
      <w:bookmarkEnd w:id="1"/>
    </w:p>
    <w:sectPr w:rsidR="004E1A3D" w:rsidSect="002E4C1E">
      <w:headerReference w:type="default" r:id="rId13"/>
      <w:footerReference w:type="default" r:id="rId14"/>
      <w:pgSz w:w="12240" w:h="15840"/>
      <w:pgMar w:top="3403"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3D4" w:rsidRDefault="006A13D4" w:rsidP="000D3A17">
      <w:pPr>
        <w:spacing w:after="0" w:line="240" w:lineRule="auto"/>
      </w:pPr>
      <w:r>
        <w:separator/>
      </w:r>
    </w:p>
  </w:endnote>
  <w:endnote w:type="continuationSeparator" w:id="0">
    <w:p w:rsidR="006A13D4" w:rsidRDefault="006A13D4" w:rsidP="000D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392" w:rsidRPr="0047491C" w:rsidRDefault="00FE4EAB" w:rsidP="00D25392">
    <w:pPr>
      <w:pStyle w:val="Piedepgina"/>
      <w:jc w:val="center"/>
      <w:rPr>
        <w:rFonts w:asciiTheme="minorHAnsi" w:hAnsiTheme="minorHAnsi" w:cstheme="minorHAnsi"/>
        <w:b/>
        <w:sz w:val="20"/>
        <w:szCs w:val="20"/>
      </w:rPr>
    </w:pPr>
    <w:r w:rsidRPr="00D25392">
      <w:rPr>
        <w:rFonts w:asciiTheme="minorHAnsi" w:hAnsiTheme="minorHAnsi" w:cstheme="minorHAnsi"/>
        <w:b/>
        <w:noProof/>
        <w:sz w:val="20"/>
        <w:szCs w:val="20"/>
        <w:lang w:val="es-ES" w:eastAsia="es-ES"/>
      </w:rPr>
      <w:drawing>
        <wp:anchor distT="0" distB="0" distL="114300" distR="114300" simplePos="0" relativeHeight="251676672" behindDoc="1" locked="0" layoutInCell="1" allowOverlap="1" wp14:anchorId="6FCCC32F" wp14:editId="1D68D744">
          <wp:simplePos x="0" y="0"/>
          <wp:positionH relativeFrom="column">
            <wp:posOffset>-441960</wp:posOffset>
          </wp:positionH>
          <wp:positionV relativeFrom="paragraph">
            <wp:posOffset>-121920</wp:posOffset>
          </wp:positionV>
          <wp:extent cx="838200" cy="838200"/>
          <wp:effectExtent l="0" t="0" r="0" b="0"/>
          <wp:wrapNone/>
          <wp:docPr id="2056" name="Imagen 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5392">
      <w:rPr>
        <w:rFonts w:asciiTheme="minorHAnsi" w:hAnsiTheme="minorHAnsi" w:cstheme="minorHAnsi"/>
        <w:b/>
        <w:noProof/>
        <w:sz w:val="20"/>
        <w:szCs w:val="20"/>
        <w:lang w:val="es-ES" w:eastAsia="es-ES"/>
      </w:rPr>
      <w:drawing>
        <wp:anchor distT="0" distB="0" distL="114300" distR="114300" simplePos="0" relativeHeight="251675648" behindDoc="1" locked="0" layoutInCell="1" allowOverlap="1" wp14:anchorId="5A17198D" wp14:editId="433C2BDC">
          <wp:simplePos x="0" y="0"/>
          <wp:positionH relativeFrom="column">
            <wp:posOffset>5444490</wp:posOffset>
          </wp:positionH>
          <wp:positionV relativeFrom="paragraph">
            <wp:posOffset>-617220</wp:posOffset>
          </wp:positionV>
          <wp:extent cx="810260" cy="1200150"/>
          <wp:effectExtent l="0" t="0" r="8890" b="0"/>
          <wp:wrapNone/>
          <wp:docPr id="2057" name="Imagen 23">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70FE29D-562B-456F-92A5-CA4B8CA0F4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3">
                    <a:extLst>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70FE29D-562B-456F-92A5-CA4B8CA0F40A}"/>
                      </a:ext>
                    </a:extLst>
                  </pic:cNvPr>
                  <pic:cNvPicPr>
                    <a:picLocks noChangeAspect="1"/>
                  </pic:cNvPicPr>
                </pic:nvPicPr>
                <pic:blipFill>
                  <a:blip r:embed="rId2">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810260" cy="1200150"/>
                  </a:xfrm>
                  <a:prstGeom prst="rect">
                    <a:avLst/>
                  </a:prstGeom>
                </pic:spPr>
              </pic:pic>
            </a:graphicData>
          </a:graphic>
          <wp14:sizeRelH relativeFrom="margin">
            <wp14:pctWidth>0</wp14:pctWidth>
          </wp14:sizeRelH>
          <wp14:sizeRelV relativeFrom="margin">
            <wp14:pctHeight>0</wp14:pctHeight>
          </wp14:sizeRelV>
        </wp:anchor>
      </w:drawing>
    </w:r>
    <w:r w:rsidR="00D25392" w:rsidRPr="0047491C">
      <w:rPr>
        <w:rFonts w:asciiTheme="minorHAnsi" w:hAnsiTheme="minorHAnsi" w:cstheme="minorHAnsi"/>
        <w:b/>
        <w:sz w:val="20"/>
        <w:szCs w:val="20"/>
      </w:rPr>
      <w:t>"Unidos por la Comunidad, con Humanización y Calidad"</w:t>
    </w:r>
  </w:p>
  <w:p w:rsidR="00D25392" w:rsidRPr="0047491C" w:rsidRDefault="00D25392" w:rsidP="00D25392">
    <w:pPr>
      <w:pStyle w:val="Piedepgina"/>
      <w:jc w:val="center"/>
      <w:rPr>
        <w:rFonts w:asciiTheme="minorHAnsi" w:hAnsiTheme="minorHAnsi" w:cstheme="minorHAnsi"/>
        <w:b/>
        <w:sz w:val="20"/>
        <w:szCs w:val="20"/>
      </w:rPr>
    </w:pPr>
    <w:r w:rsidRPr="0047491C">
      <w:rPr>
        <w:rFonts w:asciiTheme="minorHAnsi" w:hAnsiTheme="minorHAnsi" w:cstheme="minorHAnsi"/>
        <w:b/>
        <w:sz w:val="20"/>
        <w:szCs w:val="20"/>
      </w:rPr>
      <w:t>www.esehospitalmedina.gov.co - contactenos@esehospitalmedina.gov.co</w:t>
    </w:r>
  </w:p>
  <w:p w:rsidR="00D25392" w:rsidRPr="0047491C" w:rsidRDefault="00D25392" w:rsidP="00D25392">
    <w:pPr>
      <w:pStyle w:val="Piedepgina"/>
      <w:jc w:val="center"/>
      <w:rPr>
        <w:rFonts w:asciiTheme="minorHAnsi" w:hAnsiTheme="minorHAnsi" w:cstheme="minorHAnsi"/>
        <w:b/>
        <w:sz w:val="20"/>
        <w:szCs w:val="20"/>
      </w:rPr>
    </w:pPr>
    <w:r w:rsidRPr="0047491C">
      <w:rPr>
        <w:rFonts w:asciiTheme="minorHAnsi" w:hAnsiTheme="minorHAnsi" w:cstheme="minorHAnsi"/>
        <w:b/>
        <w:sz w:val="20"/>
        <w:szCs w:val="20"/>
      </w:rPr>
      <w:t>Carrera 6 No. 11-38 – Código Postal: 251420135</w:t>
    </w:r>
  </w:p>
  <w:p w:rsidR="00D25392" w:rsidRPr="0047491C" w:rsidRDefault="00D25392" w:rsidP="00D25392">
    <w:pPr>
      <w:pStyle w:val="Piedepgina"/>
      <w:jc w:val="center"/>
      <w:rPr>
        <w:rFonts w:asciiTheme="minorHAnsi" w:hAnsiTheme="minorHAnsi" w:cstheme="minorHAnsi"/>
        <w:b/>
        <w:sz w:val="20"/>
        <w:szCs w:val="20"/>
      </w:rPr>
    </w:pPr>
    <w:r w:rsidRPr="0047491C">
      <w:rPr>
        <w:rFonts w:asciiTheme="minorHAnsi" w:hAnsiTheme="minorHAnsi" w:cstheme="minorHAnsi"/>
        <w:b/>
        <w:sz w:val="20"/>
        <w:szCs w:val="20"/>
      </w:rPr>
      <w:t xml:space="preserve">PBX: </w:t>
    </w:r>
    <w:r>
      <w:rPr>
        <w:rFonts w:asciiTheme="minorHAnsi" w:hAnsiTheme="minorHAnsi" w:cstheme="minorHAnsi"/>
        <w:b/>
        <w:sz w:val="20"/>
        <w:szCs w:val="20"/>
      </w:rPr>
      <w:t>57 (8) 6768989 – Móvil: 57 312449</w:t>
    </w:r>
    <w:r w:rsidRPr="0047491C">
      <w:rPr>
        <w:rFonts w:asciiTheme="minorHAnsi" w:hAnsiTheme="minorHAnsi" w:cstheme="minorHAnsi"/>
        <w:b/>
        <w:sz w:val="20"/>
        <w:szCs w:val="20"/>
      </w:rPr>
      <w:t>9990</w:t>
    </w:r>
  </w:p>
  <w:p w:rsidR="00797661" w:rsidRPr="00797661" w:rsidRDefault="00797661" w:rsidP="00797661">
    <w:pPr>
      <w:pStyle w:val="Piedepgina"/>
      <w:jc w:val="center"/>
      <w:rPr>
        <w:rFonts w:ascii="Arial Narrow" w:hAnsi="Arial Narrow"/>
        <w:sz w:val="2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3D4" w:rsidRDefault="006A13D4" w:rsidP="000D3A17">
      <w:pPr>
        <w:spacing w:after="0" w:line="240" w:lineRule="auto"/>
      </w:pPr>
      <w:r>
        <w:separator/>
      </w:r>
    </w:p>
  </w:footnote>
  <w:footnote w:type="continuationSeparator" w:id="0">
    <w:p w:rsidR="006A13D4" w:rsidRDefault="006A13D4" w:rsidP="000D3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392" w:rsidRDefault="00D25392" w:rsidP="00D25392">
    <w:pPr>
      <w:pStyle w:val="Encabezado"/>
      <w:tabs>
        <w:tab w:val="left" w:pos="6521"/>
      </w:tabs>
    </w:pPr>
    <w:r>
      <w:rPr>
        <w:noProof/>
        <w:lang w:val="es-ES" w:eastAsia="es-ES"/>
      </w:rPr>
      <w:drawing>
        <wp:anchor distT="0" distB="0" distL="114300" distR="114300" simplePos="0" relativeHeight="251673600" behindDoc="0" locked="0" layoutInCell="1" allowOverlap="1" wp14:anchorId="1929CAA0" wp14:editId="734F094E">
          <wp:simplePos x="0" y="0"/>
          <wp:positionH relativeFrom="column">
            <wp:posOffset>1928495</wp:posOffset>
          </wp:positionH>
          <wp:positionV relativeFrom="paragraph">
            <wp:posOffset>745490</wp:posOffset>
          </wp:positionV>
          <wp:extent cx="2009775" cy="735330"/>
          <wp:effectExtent l="0" t="0" r="9525" b="7620"/>
          <wp:wrapNone/>
          <wp:docPr id="2055" name="Imagen 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g">
          <w:drawing>
            <wp:anchor distT="0" distB="0" distL="114300" distR="114300" simplePos="0" relativeHeight="251670528" behindDoc="0" locked="0" layoutInCell="1" allowOverlap="1" wp14:anchorId="3A24E37B" wp14:editId="3437C020">
              <wp:simplePos x="0" y="0"/>
              <wp:positionH relativeFrom="column">
                <wp:posOffset>-478790</wp:posOffset>
              </wp:positionH>
              <wp:positionV relativeFrom="paragraph">
                <wp:posOffset>42545</wp:posOffset>
              </wp:positionV>
              <wp:extent cx="6858000" cy="9052560"/>
              <wp:effectExtent l="16510" t="23495" r="21590" b="2032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052560"/>
                        <a:chOff x="890" y="731"/>
                        <a:chExt cx="10800" cy="14256"/>
                      </a:xfrm>
                    </wpg:grpSpPr>
                    <wps:wsp>
                      <wps:cNvPr id="27" name="Line 13"/>
                      <wps:cNvCnPr/>
                      <wps:spPr bwMode="auto">
                        <a:xfrm>
                          <a:off x="8208" y="1728"/>
                          <a:ext cx="0" cy="133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28" name="Group 14"/>
                      <wpg:cNvGrpSpPr>
                        <a:grpSpLocks/>
                      </wpg:cNvGrpSpPr>
                      <wpg:grpSpPr bwMode="auto">
                        <a:xfrm>
                          <a:off x="890" y="731"/>
                          <a:ext cx="10800" cy="14256"/>
                          <a:chOff x="890" y="731"/>
                          <a:chExt cx="10800" cy="14256"/>
                        </a:xfrm>
                      </wpg:grpSpPr>
                      <wps:wsp>
                        <wps:cNvPr id="29" name="Rectangle 15"/>
                        <wps:cNvSpPr>
                          <a:spLocks noChangeArrowheads="1"/>
                        </wps:cNvSpPr>
                        <wps:spPr bwMode="auto">
                          <a:xfrm>
                            <a:off x="890" y="731"/>
                            <a:ext cx="10800" cy="14256"/>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16"/>
                        <wps:cNvCnPr/>
                        <wps:spPr bwMode="auto">
                          <a:xfrm>
                            <a:off x="890" y="1247"/>
                            <a:ext cx="1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620E45E" id="Grupo 26" o:spid="_x0000_s1026" style="position:absolute;margin-left:-37.7pt;margin-top:3.35pt;width:540pt;height:712.8pt;z-index:251670528" coordorigin="890,731" coordsize="10800,14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XxkAMAAEsMAAAOAAAAZHJzL2Uyb0RvYy54bWzsV9tu2zgQfV9g/4HQu6OLZVsWohSBL8EC&#10;2Tbo5QNoiZKISqRK0lGyRf+9w6HkxE53W6QXoMD6QSE15GjmzJyZyfmLu7Yht0xpLkXmhWeBR5jI&#10;ZcFFlXnv3m4niUe0oaKgjRQs8+6Z9l5c/PnHed+lLJK1bAqmCCgROu27zKuN6VLf13nNWqrPZMcE&#10;CEupWmpgqyq/ULQH7W3jR0Ew93upik7JnGkNb9dO6F2g/rJkuXlVlpoZ0mQe2GbwqfC5s0//4pym&#10;laJdzfPBDPoMK1rKBXz0oGpNDSV7xZ+oanmupJalOctl68uy5DlDH8CbMDjx5krJfYe+VGlfdQeY&#10;ANoTnJ6tNn95e6MILzIvmntE0BZidKX2nSSwB3D6rkrhzJXq3nQ3ynkIy2uZv9cg9k/ldl+5w2TX&#10;/y0L0Ef3RiI4d6VqrQpwm9xhDO4PMWB3huTwcp7MkiCAUOUgWwazaDYfopTXEEp7L1mCGKSLaeji&#10;l9eb4XYYwGV3N4zhqpX7NHUfRmMH46xnkHH6AVT9faC+qWnHMFbaAjaCuhhBveaCkXDqMMUjK3Gj&#10;EGGdasD2q3AlUQBkAr/DRZQ4x0fQRpen0+jIY5p2SpsrJltiF5nXgBUYCnp7rY0DZzxiIyPkljcN&#10;vKdpI0gPWZHMFjO8oWXDCyu1Qq2q3apR5JZaXuFv+PDRMchfUaC2mtFiM6wN5Y1bQ2gaYfWBI2DP&#10;sHLE+bgMlptkk8STOJpvJnGwXk8ut6t4Mt+Gi9l6ul6t1uEna1oYpzUvCiasdSOJw/jb4jmUE0e/&#10;A40POPjH2jGbwNjxLxoNeeVC6JJqJ4t7jCy+hxRzLMLEOxBqzA+I6Eg64DoJYwvjKalsWflRpHtC&#10;njGHvkQdmv6WpFuOoL6G+k9F1QDzZg5YZN5YyrSrY0TIVQ3H2KVSsreZCrUASwtGENjsLoxh/jpT&#10;TwvUf2F8KE9PyKrA+l9I1pYbaMUNb6HCHhhN09+MuUf156hMbfH3tEw9m+JESTdPwPwDi1qqfzzS&#10;wyyRefrDnirmkeYvAbm0DOMYSrTBTTxbRLBRjyW7xxIqclCVecYjbrkybmDZd4pXNXwpxKwQ8hIa&#10;a8mxjNvcdIUHmzK2NleOfnqPm4I3roa5HjfMDc/rcQNzwihe2EhhZ8C54FF5wnng32nzf487nS9/&#10;SY97mK4wA3FixTY5TNd2JH68x1MP/wNcfAYAAP//AwBQSwMEFAAGAAgAAAAhAJ1UBIviAAAACwEA&#10;AA8AAABkcnMvZG93bnJldi54bWxMj8FqwzAQRO+F/oPYQm+J5Nhxims5hND2FApNCqU3xdrYJtbK&#10;WIrt/H2VU3ObZYaZt/l6Mi0bsHeNJQnRXABDKq1uqJLwfXifvQBzXpFWrSWUcEUH6+LxIVeZtiN9&#10;4bD3FQsl5DIlofa+yzh3ZY1GubntkIJ3sr1RPpx9xXWvxlBuWr4QIuVGNRQWatXhtsbyvL8YCR+j&#10;Gjdx9Dbszqft9few/PzZRSjl89O0eQXmcfL/YbjhB3QoAtPRXkg71kqYrZZJiEpIV8BuvhBJCuwY&#10;VBIvYuBFzu9/KP4AAAD//wMAUEsBAi0AFAAGAAgAAAAhALaDOJL+AAAA4QEAABMAAAAAAAAAAAAA&#10;AAAAAAAAAFtDb250ZW50X1R5cGVzXS54bWxQSwECLQAUAAYACAAAACEAOP0h/9YAAACUAQAACwAA&#10;AAAAAAAAAAAAAAAvAQAAX3JlbHMvLnJlbHNQSwECLQAUAAYACAAAACEABEml8ZADAABLDAAADgAA&#10;AAAAAAAAAAAAAAAuAgAAZHJzL2Uyb0RvYy54bWxQSwECLQAUAAYACAAAACEAnVQEi+IAAAALAQAA&#10;DwAAAAAAAAAAAAAAAADqBQAAZHJzL2Rvd25yZXYueG1sUEsFBgAAAAAEAAQA8wAAAPkGAAAAAA==&#10;">
              <v:line id="Line 13" o:spid="_x0000_s1027" style="position:absolute;visibility:visible;mso-wrap-style:square" from="8208,1728" to="8208,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rMgsIAAADbAAAADwAAAGRycy9kb3ducmV2LnhtbESPQYvCMBSE78L+h/AW9mZTRXSpRhFB&#10;6EEPVlmvj+bZFJuX2kTt/nsjLOxxmJlvmMWqt414UOdrxwpGSQqCuHS65krB6bgdfoPwAVlj45gU&#10;/JKH1fJjsMBMuycf6FGESkQI+wwVmBDaTEpfGrLoE9cSR+/iOoshyq6SusNnhNtGjtN0Ki3WHBcM&#10;trQxVF6Lu1Uw2edGn/ud3x3S/Ifq22RzK5xSX5/9eg4iUB/+w3/tXCsYz+D9Jf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rMgsIAAADbAAAADwAAAAAAAAAAAAAA&#10;AAChAgAAZHJzL2Rvd25yZXYueG1sUEsFBgAAAAAEAAQA+QAAAJADAAAAAA==&#10;" strokeweight="2.25pt"/>
              <v:group id="Group 14" o:spid="_x0000_s1028" style="position:absolute;left:890;top:731;width:10800;height:14256" coordorigin="890,731" coordsize="10800,14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15" o:spid="_x0000_s1029" style="position:absolute;left:890;top:731;width:10800;height:14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ZC68YA&#10;AADbAAAADwAAAGRycy9kb3ducmV2LnhtbESPT2vCQBTE74LfYXlCb2Zj+k+jq9hAoaAX04J6e2Sf&#10;STD7NmS3mvbTd4WCx2FmfsMsVr1pxIU6V1tWMIliEMSF1TWXCr4+38dTEM4ja2wsk4IfcrBaDgcL&#10;TLW98o4uuS9FgLBLUUHlfZtK6YqKDLrItsTBO9nOoA+yK6Xu8BrgppFJHL9IgzWHhQpbyioqzvm3&#10;UbB7flsfD6+Pe/Mbb/KnbGuSbJIo9TDq13MQnnp/D/+3P7SCZAa3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ZC68YAAADbAAAADwAAAAAAAAAAAAAAAACYAgAAZHJz&#10;L2Rvd25yZXYueG1sUEsFBgAAAAAEAAQA9QAAAIsDAAAAAA==&#10;" filled="f" strokeweight="2.25pt"/>
                <v:line id="Line 16" o:spid="_x0000_s1030" style="position:absolute;visibility:visible;mso-wrap-style:square" from="890,1247" to="11690,1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rCK8EAAADbAAAADwAAAGRycy9kb3ducmV2LnhtbERPu2rDMBTdC/kHcQPZajkPSnCthBAI&#10;eEiHuCFdL9atZWpdOZZiO39fDYWOh/PO95NtxUC9bxwrWCYpCOLK6YZrBdfP0+sWhA/IGlvHpOBJ&#10;Hva72UuOmXYjX2goQy1iCPsMFZgQukxKXxmy6BPXEUfu2/UWQ4R9LXWPYwy3rVyl6Zu02HBsMNjR&#10;0VD1Uz6sgs1HYfTXdPbnS1rcqLlvjvfSKbWYT4d3EIGm8C/+cxdawTquj1/iD5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CsIrwQAAANsAAAAPAAAAAAAAAAAAAAAA&#10;AKECAABkcnMvZG93bnJldi54bWxQSwUGAAAAAAQABAD5AAAAjwMAAAAA&#10;" strokeweight="2.25pt"/>
              </v:group>
            </v:group>
          </w:pict>
        </mc:Fallback>
      </mc:AlternateContent>
    </w:r>
    <w:r>
      <w:rPr>
        <w:noProof/>
        <w:lang w:val="es-ES" w:eastAsia="es-ES"/>
      </w:rPr>
      <mc:AlternateContent>
        <mc:Choice Requires="wps">
          <w:drawing>
            <wp:anchor distT="0" distB="0" distL="114300" distR="114300" simplePos="0" relativeHeight="251659264" behindDoc="0" locked="0" layoutInCell="0" allowOverlap="1" wp14:anchorId="59D24851" wp14:editId="732D2A35">
              <wp:simplePos x="0" y="0"/>
              <wp:positionH relativeFrom="column">
                <wp:posOffset>1313180</wp:posOffset>
              </wp:positionH>
              <wp:positionV relativeFrom="paragraph">
                <wp:posOffset>402590</wp:posOffset>
              </wp:positionV>
              <wp:extent cx="1288415" cy="215900"/>
              <wp:effectExtent l="0" t="2540" r="0" b="63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392" w:rsidRDefault="00D25392" w:rsidP="00D25392">
                          <w:pPr>
                            <w:rPr>
                              <w:rFonts w:ascii="Tahoma" w:hAnsi="Tahoma" w:cs="Tahoma"/>
                              <w:b/>
                              <w:sz w:val="18"/>
                              <w:szCs w:val="18"/>
                            </w:rPr>
                          </w:pPr>
                          <w:r w:rsidRPr="003E4E7C">
                            <w:rPr>
                              <w:rFonts w:ascii="Tahoma" w:hAnsi="Tahoma" w:cs="Tahoma"/>
                              <w:b/>
                              <w:sz w:val="18"/>
                              <w:szCs w:val="18"/>
                            </w:rPr>
                            <w:t>VERSI</w:t>
                          </w:r>
                          <w:r>
                            <w:rPr>
                              <w:rFonts w:ascii="Tahoma" w:hAnsi="Tahoma" w:cs="Tahoma"/>
                              <w:b/>
                              <w:sz w:val="18"/>
                              <w:szCs w:val="18"/>
                            </w:rPr>
                            <w:t xml:space="preserve">ÓN: </w:t>
                          </w:r>
                          <w:r w:rsidR="00FE4EAB">
                            <w:rPr>
                              <w:rFonts w:ascii="Tahoma" w:hAnsi="Tahoma" w:cs="Tahoma"/>
                              <w:b/>
                              <w:sz w:val="18"/>
                              <w:szCs w:val="18"/>
                            </w:rPr>
                            <w:t>2</w:t>
                          </w:r>
                        </w:p>
                        <w:p w:rsidR="00FE4EAB" w:rsidRPr="003E4E7C" w:rsidRDefault="00FE4EAB" w:rsidP="00D25392">
                          <w:pPr>
                            <w:rPr>
                              <w:rFonts w:ascii="Tahoma" w:hAnsi="Tahoma" w:cs="Tahoma"/>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4" o:spid="_x0000_s1026" type="#_x0000_t202" style="position:absolute;left:0;text-align:left;margin-left:103.4pt;margin-top:31.7pt;width:101.4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tqvAIAAMIFAAAOAAAAZHJzL2Uyb0RvYy54bWysVNtu2zAMfR+wfxD07voyJbWNOkMbx8OA&#10;7gJ0+wDFkmNhtuRJSpxu2L+PknNr+zJs84MhidQhD3nEm7f7vkM7ro1QssDxVYQRl7ViQm4K/PVL&#10;FaQYGUslo52SvMCP3OC3i9evbsYh54lqVce4RgAiTT4OBW6tHfIwNHXLe2qu1MAlGBule2phqzch&#10;03QE9L4Lkyiah6PSbNCq5sbAaTkZ8cLjNw2v7aemMdyirsCQm/V/7f9r9w8XNzTfaDq0oj6kQf8i&#10;i54KCUFPUCW1FG21eAHVi1oroxp7Vas+VE0jau45AJs4esbmoaUD91ygOGY4lcn8P9j64+6zRoIV&#10;OCEYSdpDj5ZbyrRCjCPL91YhsECZxsHk4P0wgL/d36k9tNtTNsO9qr8ZJNWypXLDb7VWY8spgzRj&#10;dzO8uDrhGAeyHj8oBuHo1ioPtG9072oIVUGADu16PLUIEkG1C5mkKYlnGNVgS+JZFvkehjQ/3h60&#10;se+46pFbFFiDBDw63d0b67Kh+dHFBZOqEl3nZdDJJwfgOJ1AbLjqbC4L39WfWZSt0lVKApLMVwGJ&#10;yjK4rZYkmFfx9ax8Uy6XZfzLxY1J3grGuHRhjgqLyZ918KD1SRsnjRnVCebgXEpGb9bLTqMdBYVX&#10;/vM1B8vZLXyahi8CcHlGKU5IdJdkQTVPrwNSkVmQXUdpEMXZXTaPSEbK6imleyH5v1NCY4GzWTKb&#10;xHRO+hm3yH8vudG8FxZmSCf6AqcnJ5o7Ca4k8621VHTT+qIULv1zKaDdx0Z7wTqNTmq1+/UeUJyK&#10;14o9gnS1AmWBPmHwwaJV+gdGIwyRApvvW6o5Rt17CfLPYkLc1PEbMrtOYKMvLetLC5U1QBXYYjQt&#10;l3aaVNtBi00LkaYHJ9UtPJlGeDWfszo8NBgUntRhqLlJdLn3XufRu/gNAAD//wMAUEsDBBQABgAI&#10;AAAAIQAbhUyL3gAAAAkBAAAPAAAAZHJzL2Rvd25yZXYueG1sTI/BTsMwEETvSP0HaytxozZtSEnI&#10;pkJFXEEUWombG2+TiHgdxW4T/h5zguNoRjNvis1kO3GhwbeOEW4XCgRx5UzLNcLH+/PNPQgfNBvd&#10;OSaEb/KwKWdXhc6NG/mNLrtQi1jCPtcITQh9LqWvGrLaL1xPHL2TG6wOUQ61NIMeY7nt5FKpVFrd&#10;clxodE/bhqqv3dki7F9On4dEvdZP9q4f3aQk20wiXs+nxwcQgabwF4Zf/IgOZWQ6ujMbLzqEpUoj&#10;ekBIVwmIGEhUtgZxRMjWCciykP8flD8AAAD//wMAUEsBAi0AFAAGAAgAAAAhALaDOJL+AAAA4QEA&#10;ABMAAAAAAAAAAAAAAAAAAAAAAFtDb250ZW50X1R5cGVzXS54bWxQSwECLQAUAAYACAAAACEAOP0h&#10;/9YAAACUAQAACwAAAAAAAAAAAAAAAAAvAQAAX3JlbHMvLnJlbHNQSwECLQAUAAYACAAAACEAQUer&#10;arwCAADCBQAADgAAAAAAAAAAAAAAAAAuAgAAZHJzL2Uyb0RvYy54bWxQSwECLQAUAAYACAAAACEA&#10;G4VMi94AAAAJAQAADwAAAAAAAAAAAAAAAAAWBQAAZHJzL2Rvd25yZXYueG1sUEsFBgAAAAAEAAQA&#10;8wAAACEGAAAAAA==&#10;" o:allowincell="f" filled="f" stroked="f">
              <v:textbox>
                <w:txbxContent>
                  <w:p w:rsidR="00D25392" w:rsidRDefault="00D25392" w:rsidP="00D25392">
                    <w:pPr>
                      <w:rPr>
                        <w:rFonts w:ascii="Tahoma" w:hAnsi="Tahoma" w:cs="Tahoma"/>
                        <w:b/>
                        <w:sz w:val="18"/>
                        <w:szCs w:val="18"/>
                      </w:rPr>
                    </w:pPr>
                    <w:r w:rsidRPr="003E4E7C">
                      <w:rPr>
                        <w:rFonts w:ascii="Tahoma" w:hAnsi="Tahoma" w:cs="Tahoma"/>
                        <w:b/>
                        <w:sz w:val="18"/>
                        <w:szCs w:val="18"/>
                      </w:rPr>
                      <w:t>VERSI</w:t>
                    </w:r>
                    <w:r>
                      <w:rPr>
                        <w:rFonts w:ascii="Tahoma" w:hAnsi="Tahoma" w:cs="Tahoma"/>
                        <w:b/>
                        <w:sz w:val="18"/>
                        <w:szCs w:val="18"/>
                      </w:rPr>
                      <w:t xml:space="preserve">ÓN: </w:t>
                    </w:r>
                    <w:r w:rsidR="00FE4EAB">
                      <w:rPr>
                        <w:rFonts w:ascii="Tahoma" w:hAnsi="Tahoma" w:cs="Tahoma"/>
                        <w:b/>
                        <w:sz w:val="18"/>
                        <w:szCs w:val="18"/>
                      </w:rPr>
                      <w:t>2</w:t>
                    </w:r>
                  </w:p>
                  <w:p w:rsidR="00FE4EAB" w:rsidRPr="003E4E7C" w:rsidRDefault="00FE4EAB" w:rsidP="00D25392">
                    <w:pPr>
                      <w:rPr>
                        <w:rFonts w:ascii="Tahoma" w:hAnsi="Tahoma" w:cs="Tahoma"/>
                        <w:b/>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660288" behindDoc="0" locked="0" layoutInCell="0" allowOverlap="1" wp14:anchorId="26B92AD7" wp14:editId="28AD500D">
              <wp:simplePos x="0" y="0"/>
              <wp:positionH relativeFrom="column">
                <wp:posOffset>-483870</wp:posOffset>
              </wp:positionH>
              <wp:positionV relativeFrom="paragraph">
                <wp:posOffset>662305</wp:posOffset>
              </wp:positionV>
              <wp:extent cx="2178050" cy="818515"/>
              <wp:effectExtent l="1905" t="0" r="127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18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392" w:rsidRPr="00874C89" w:rsidRDefault="00D25392" w:rsidP="00D25392">
                          <w:pPr>
                            <w:rPr>
                              <w:rFonts w:ascii="Tahoma" w:hAnsi="Tahoma" w:cs="Tahoma"/>
                              <w:sz w:val="18"/>
                              <w:szCs w:val="18"/>
                              <w:lang w:val="es-ES_tradnl"/>
                            </w:rPr>
                          </w:pPr>
                          <w:r w:rsidRPr="00874C89">
                            <w:rPr>
                              <w:rFonts w:ascii="Tahoma" w:hAnsi="Tahoma" w:cs="Tahoma"/>
                              <w:b/>
                              <w:sz w:val="18"/>
                              <w:szCs w:val="18"/>
                              <w:lang w:val="es-ES_tradnl"/>
                            </w:rPr>
                            <w:t>Cargos Involucrados</w:t>
                          </w:r>
                          <w:r w:rsidRPr="00874C89">
                            <w:rPr>
                              <w:rFonts w:ascii="Tahoma" w:hAnsi="Tahoma" w:cs="Tahoma"/>
                              <w:sz w:val="18"/>
                              <w:szCs w:val="18"/>
                              <w:lang w:val="es-ES_tradnl"/>
                            </w:rPr>
                            <w:t>:</w:t>
                          </w:r>
                        </w:p>
                        <w:p w:rsidR="00D25392" w:rsidRDefault="00D25392" w:rsidP="00D25392">
                          <w:pPr>
                            <w:rPr>
                              <w:rFonts w:ascii="Tahoma" w:hAnsi="Tahoma" w:cs="Tahoma"/>
                              <w:lang w:val="es-ES_tradnl"/>
                            </w:rPr>
                          </w:pPr>
                          <w:r>
                            <w:rPr>
                              <w:rFonts w:ascii="Tahoma" w:hAnsi="Tahoma" w:cs="Tahoma"/>
                              <w:lang w:val="es-ES_tradnl"/>
                            </w:rPr>
                            <w:t>TODO EL PERSONAL</w:t>
                          </w:r>
                        </w:p>
                        <w:p w:rsidR="00D25392" w:rsidRPr="003716EB" w:rsidRDefault="00D25392" w:rsidP="00D25392">
                          <w:pPr>
                            <w:rPr>
                              <w:rFonts w:ascii="Tahoma" w:hAnsi="Tahoma" w:cs="Tahoma"/>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2" o:spid="_x0000_s1027" type="#_x0000_t202" style="position:absolute;left:0;text-align:left;margin-left:-38.1pt;margin-top:52.15pt;width:171.5pt;height:6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WyvQIAAMkFAAAOAAAAZHJzL2Uyb0RvYy54bWysVNuOmzAQfa/Uf7D8znIpJICWrHZDqCpt&#10;L9K2H+BgE6yCTW0nZFv13zs2STbZVaWqLQ/I9ozPzJk5nuubfd+hHVOaS1Hg8CrAiIlaUi42Bf7y&#10;ufJSjLQhgpJOClbgR6bxzeL1q+txyFkkW9lRphCACJ2PQ4FbY4bc93Xdsp7oKzkwAcZGqp4Y2KqN&#10;TxUZAb3v/CgIZv4oFR2UrJnWcFpORrxw+E3DavOxaTQzqCsw5GbcX7n/2v79xTXJN4oMLa8PaZC/&#10;yKInXEDQE1RJDEFbxV9A9bxWUsvGXNWy92XT8Jo5DsAmDJ6xeWjJwBwXKI4eTmXS/w+2/rD7pBCn&#10;BY4ijATpoUfLLaFKIsqQYXsjEVigTOOgc/B+GMDf7O/kHtrtKOvhXtZfNRJy2RKxYbdKybFlhEKa&#10;ob3pn12dcLQFWY/vJYVwZGukA9o3qrc1hKogQId2PZ5aBImgGg6jcJ4GCZhqsKVhmoSJC0Hy4+1B&#10;afOWyR7ZRYEVSMChk929NjYbkh9dbDAhK951TgaduDgAx+kEYsNVa7NZuK7+yIJsla7S2Iuj2cqL&#10;g7L0bqtl7M2qcJ6Ub8rlsgx/2rhhnLecUiZsmKPCwvjPOnjQ+qSNk8a07Di1cDYlrTbrZafQjoDC&#10;K/cdCnLm5l+m4YoAXJ5RCqM4uIsyr5qlcy+u4sTL5kHqBWF2l82COIvL6pLSPRfs3ymhscBZEiWT&#10;mH7LLXDfS24k77mBGdLxHhRxciK5leBKUNdaQ3g3rc9KYdN/KgW0+9hoJ1ir0UmtZr/euyfi1GzF&#10;vJb0ERSsJAgMtAjzDxatVN8xGmGWFFh/2xLFMOreCXgFWRjHdvi4TZzMI9ioc8v63EJEDVAFNhhN&#10;y6WZBtZ2UHzTQqTp3Ql5Cy+n4U7UT1kd3hvMC8ftMNvsQDrfO6+nCbz4BQAA//8DAFBLAwQUAAYA&#10;CAAAACEAR0jG0N8AAAALAQAADwAAAGRycy9kb3ducmV2LnhtbEyPwU7DMBBE70j8g7VI3FqbpKQ0&#10;xKkqEFcQhSL15sbbJGq8jmK3CX/PcoLbjuZpdqZYT64TFxxC60nD3VyBQKq8banW8PnxMnsAEaIh&#10;azpPqOEbA6zL66vC5NaP9I6XbawFh1DIjYYmxj6XMlQNOhPmvkdi7+gHZyLLoZZ2MCOHu04mSmXS&#10;mZb4Q2N6fGqwOm3PTsPu9bj/Wqi3+tnd96OflCS3klrf3kybRxARp/gHw299rg4ldzr4M9kgOg2z&#10;ZZYwyoZapCCYSLKMxxz4SNMEZFnI/xvKHwAAAP//AwBQSwECLQAUAAYACAAAACEAtoM4kv4AAADh&#10;AQAAEwAAAAAAAAAAAAAAAAAAAAAAW0NvbnRlbnRfVHlwZXNdLnhtbFBLAQItABQABgAIAAAAIQA4&#10;/SH/1gAAAJQBAAALAAAAAAAAAAAAAAAAAC8BAABfcmVscy8ucmVsc1BLAQItABQABgAIAAAAIQDn&#10;b6WyvQIAAMkFAAAOAAAAAAAAAAAAAAAAAC4CAABkcnMvZTJvRG9jLnhtbFBLAQItABQABgAIAAAA&#10;IQBHSMbQ3wAAAAsBAAAPAAAAAAAAAAAAAAAAABcFAABkcnMvZG93bnJldi54bWxQSwUGAAAAAAQA&#10;BADzAAAAIwYAAAAA&#10;" o:allowincell="f" filled="f" stroked="f">
              <v:textbox>
                <w:txbxContent>
                  <w:p w:rsidR="00D25392" w:rsidRPr="00874C89" w:rsidRDefault="00D25392" w:rsidP="00D25392">
                    <w:pPr>
                      <w:rPr>
                        <w:rFonts w:ascii="Tahoma" w:hAnsi="Tahoma" w:cs="Tahoma"/>
                        <w:sz w:val="18"/>
                        <w:szCs w:val="18"/>
                        <w:lang w:val="es-ES_tradnl"/>
                      </w:rPr>
                    </w:pPr>
                    <w:r w:rsidRPr="00874C89">
                      <w:rPr>
                        <w:rFonts w:ascii="Tahoma" w:hAnsi="Tahoma" w:cs="Tahoma"/>
                        <w:b/>
                        <w:sz w:val="18"/>
                        <w:szCs w:val="18"/>
                        <w:lang w:val="es-ES_tradnl"/>
                      </w:rPr>
                      <w:t>Cargos Involucrados</w:t>
                    </w:r>
                    <w:r w:rsidRPr="00874C89">
                      <w:rPr>
                        <w:rFonts w:ascii="Tahoma" w:hAnsi="Tahoma" w:cs="Tahoma"/>
                        <w:sz w:val="18"/>
                        <w:szCs w:val="18"/>
                        <w:lang w:val="es-ES_tradnl"/>
                      </w:rPr>
                      <w:t>:</w:t>
                    </w:r>
                  </w:p>
                  <w:p w:rsidR="00D25392" w:rsidRDefault="00D25392" w:rsidP="00D25392">
                    <w:pPr>
                      <w:rPr>
                        <w:rFonts w:ascii="Tahoma" w:hAnsi="Tahoma" w:cs="Tahoma"/>
                        <w:lang w:val="es-ES_tradnl"/>
                      </w:rPr>
                    </w:pPr>
                    <w:r>
                      <w:rPr>
                        <w:rFonts w:ascii="Tahoma" w:hAnsi="Tahoma" w:cs="Tahoma"/>
                        <w:lang w:val="es-ES_tradnl"/>
                      </w:rPr>
                      <w:t>TODO EL PERSONAL</w:t>
                    </w:r>
                  </w:p>
                  <w:p w:rsidR="00D25392" w:rsidRPr="003716EB" w:rsidRDefault="00D25392" w:rsidP="00D25392">
                    <w:pPr>
                      <w:rPr>
                        <w:rFonts w:ascii="Tahoma" w:hAnsi="Tahoma" w:cs="Tahoma"/>
                        <w:lang w:val="es-ES_tradnl"/>
                      </w:rPr>
                    </w:pPr>
                  </w:p>
                </w:txbxContent>
              </v:textbox>
            </v:shape>
          </w:pict>
        </mc:Fallback>
      </mc:AlternateContent>
    </w:r>
    <w:r>
      <w:rPr>
        <w:noProof/>
        <w:lang w:val="es-ES" w:eastAsia="es-ES"/>
      </w:rPr>
      <mc:AlternateContent>
        <mc:Choice Requires="wps">
          <w:drawing>
            <wp:anchor distT="0" distB="0" distL="114300" distR="114300" simplePos="0" relativeHeight="251672576" behindDoc="0" locked="0" layoutInCell="0" allowOverlap="1" wp14:anchorId="1BE4C350" wp14:editId="32259D91">
              <wp:simplePos x="0" y="0"/>
              <wp:positionH relativeFrom="column">
                <wp:posOffset>2964180</wp:posOffset>
              </wp:positionH>
              <wp:positionV relativeFrom="paragraph">
                <wp:posOffset>403860</wp:posOffset>
              </wp:positionV>
              <wp:extent cx="2224405" cy="233680"/>
              <wp:effectExtent l="1905" t="3810" r="2540" b="63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392" w:rsidRDefault="00D25392" w:rsidP="00D25392">
                          <w:pPr>
                            <w:rPr>
                              <w:rFonts w:ascii="Tahoma" w:hAnsi="Tahoma" w:cs="Tahoma"/>
                              <w:b/>
                              <w:sz w:val="18"/>
                              <w:szCs w:val="18"/>
                            </w:rPr>
                          </w:pPr>
                          <w:r>
                            <w:rPr>
                              <w:rFonts w:ascii="Tahoma" w:hAnsi="Tahoma" w:cs="Tahoma"/>
                              <w:b/>
                              <w:sz w:val="18"/>
                              <w:szCs w:val="18"/>
                            </w:rPr>
                            <w:t xml:space="preserve">FECHA DE EMISIÓN: </w:t>
                          </w:r>
                          <w:r w:rsidR="00FE4EAB">
                            <w:rPr>
                              <w:rFonts w:ascii="Tahoma" w:hAnsi="Tahoma" w:cs="Tahoma"/>
                              <w:b/>
                              <w:sz w:val="18"/>
                              <w:szCs w:val="18"/>
                            </w:rPr>
                            <w:t>30</w:t>
                          </w:r>
                          <w:r>
                            <w:rPr>
                              <w:rFonts w:ascii="Tahoma" w:hAnsi="Tahoma" w:cs="Tahoma"/>
                              <w:b/>
                              <w:sz w:val="18"/>
                              <w:szCs w:val="18"/>
                            </w:rPr>
                            <w:t>/0</w:t>
                          </w:r>
                          <w:r w:rsidR="00FE4EAB">
                            <w:rPr>
                              <w:rFonts w:ascii="Tahoma" w:hAnsi="Tahoma" w:cs="Tahoma"/>
                              <w:b/>
                              <w:sz w:val="18"/>
                              <w:szCs w:val="18"/>
                            </w:rPr>
                            <w:t>1/19</w:t>
                          </w:r>
                        </w:p>
                        <w:p w:rsidR="00FE4EAB" w:rsidRPr="003E4E7C" w:rsidRDefault="00FE4EAB" w:rsidP="00D25392">
                          <w:pPr>
                            <w:rPr>
                              <w:rFonts w:ascii="Tahoma" w:hAnsi="Tahoma" w:cs="Tahoma"/>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1" o:spid="_x0000_s1028" type="#_x0000_t202" style="position:absolute;left:0;text-align:left;margin-left:233.4pt;margin-top:31.8pt;width:175.15pt;height:1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ChkwAIAAMkFAAAOAAAAZHJzL2Uyb0RvYy54bWysVG1vmzAQ/j5p/8Hyd8pLSQKoZGohTJO6&#10;F6nbD3CwCdbAZrYT6Kb9951Nk6atJk3b+IBs3/m5e+4e39Wbqe/QgSnNpchxeBFgxEQtKRe7HH/5&#10;XHkJRtoQQUknBcvxPdP4zfr1q6txyFgkW9lRphCACJ2NQ45bY4bM93Xdsp7oCzkwAcZGqp4Y2Kqd&#10;TxUZAb3v/CgIlv4oFR2UrJnWcFrORrx2+E3DavOxaTQzqMsx5GbcX7n/1v799RXJdooMLa8f0iB/&#10;kUVPuICgJ6iSGIL2ir+A6nmtpJaNuahl78um4TVzHIBNGDxjc9eSgTkuUBw9nMqk/x9s/eHwSSFO&#10;cxyFGAnSQ4+KPaFKIsqQYZORCCxQpnHQGXjfDeBvphs5QbsdZT3cyvqrRkIWLRE7dq2UHFtGKKTp&#10;bvpnV2ccbUG243tJIRzZG+mApkb1toZQFQTo0K77U4sgEVTDYRRFcRwsMKrBFl1eLhPXQ59kx9uD&#10;0uYtkz2yixwrkIBDJ4dbbYAHuB5dbDAhK951TgadeHIAjvMJxIar1mazcF39kQbpJtkksRdHy40X&#10;B2XpXVdF7C2rcLUoL8uiKMOfNm4YZy2nlAkb5qiwMP6zDj5ofdbGSWNadpxaOJuSVrtt0Sl0IKDw&#10;yn22W5D8mZv/NA1nBi7PKIVRHNxEqVctk5UXV/HCS1dB4gVhepMugziNy+oppVsu2L9TQmOO00W0&#10;mMX0W26B+15yI1nPDcyQjvc5Tk5OJLMS3AjqWmsI7+b1WSls+o+lgIodG+0EazU6q9VM22l+Isd3&#10;sJX0HhSsJAgMZArzDxatVN8xGmGW5Fh/2xPFMOreCXgFaQiaheHjNvFiFcFGnVu25xYiaoDKscFo&#10;XhZmHlj7QfFdC5HmdyfkNbychjtR2yc2ZwWM7AbmheP2MNvsQDrfO6/HCbz+BQAA//8DAFBLAwQU&#10;AAYACAAAACEAEVMDVN0AAAAKAQAADwAAAGRycy9kb3ducmV2LnhtbEyPwU7DMBBE70j8g7VI3Kgd&#10;CKaEOBUCcQW10Erc3HibRMTrKHab8PcsJziu5mnmbbmafS9OOMYukIFsoUAg1cF11Bj4eH+5WoKI&#10;yZKzfSA08I0RVtX5WWkLFyZa42mTGsElFAtroE1pKKSMdYvexkUYkDg7hNHbxOfYSDfaict9L6+V&#10;0tLbjnihtQM+tVh/bY7ewPb18LnL1Vvz7G+HKcxKkr+XxlxezI8PIBLO6Q+GX31Wh4qd9uFILore&#10;QK41qycD+kaDYGCZ3WUg9kwqlYOsSvn/heoHAAD//wMAUEsBAi0AFAAGAAgAAAAhALaDOJL+AAAA&#10;4QEAABMAAAAAAAAAAAAAAAAAAAAAAFtDb250ZW50X1R5cGVzXS54bWxQSwECLQAUAAYACAAAACEA&#10;OP0h/9YAAACUAQAACwAAAAAAAAAAAAAAAAAvAQAAX3JlbHMvLnJlbHNQSwECLQAUAAYACAAAACEA&#10;uewoZMACAADJBQAADgAAAAAAAAAAAAAAAAAuAgAAZHJzL2Uyb0RvYy54bWxQSwECLQAUAAYACAAA&#10;ACEAEVMDVN0AAAAKAQAADwAAAAAAAAAAAAAAAAAaBQAAZHJzL2Rvd25yZXYueG1sUEsFBgAAAAAE&#10;AAQA8wAAACQGAAAAAA==&#10;" o:allowincell="f" filled="f" stroked="f">
              <v:textbox>
                <w:txbxContent>
                  <w:p w:rsidR="00D25392" w:rsidRDefault="00D25392" w:rsidP="00D25392">
                    <w:pPr>
                      <w:rPr>
                        <w:rFonts w:ascii="Tahoma" w:hAnsi="Tahoma" w:cs="Tahoma"/>
                        <w:b/>
                        <w:sz w:val="18"/>
                        <w:szCs w:val="18"/>
                      </w:rPr>
                    </w:pPr>
                    <w:r>
                      <w:rPr>
                        <w:rFonts w:ascii="Tahoma" w:hAnsi="Tahoma" w:cs="Tahoma"/>
                        <w:b/>
                        <w:sz w:val="18"/>
                        <w:szCs w:val="18"/>
                      </w:rPr>
                      <w:t xml:space="preserve">FECHA DE EMISIÓN: </w:t>
                    </w:r>
                    <w:r w:rsidR="00FE4EAB">
                      <w:rPr>
                        <w:rFonts w:ascii="Tahoma" w:hAnsi="Tahoma" w:cs="Tahoma"/>
                        <w:b/>
                        <w:sz w:val="18"/>
                        <w:szCs w:val="18"/>
                      </w:rPr>
                      <w:t>30</w:t>
                    </w:r>
                    <w:r>
                      <w:rPr>
                        <w:rFonts w:ascii="Tahoma" w:hAnsi="Tahoma" w:cs="Tahoma"/>
                        <w:b/>
                        <w:sz w:val="18"/>
                        <w:szCs w:val="18"/>
                      </w:rPr>
                      <w:t>/0</w:t>
                    </w:r>
                    <w:r w:rsidR="00FE4EAB">
                      <w:rPr>
                        <w:rFonts w:ascii="Tahoma" w:hAnsi="Tahoma" w:cs="Tahoma"/>
                        <w:b/>
                        <w:sz w:val="18"/>
                        <w:szCs w:val="18"/>
                      </w:rPr>
                      <w:t>1/19</w:t>
                    </w:r>
                  </w:p>
                  <w:p w:rsidR="00FE4EAB" w:rsidRPr="003E4E7C" w:rsidRDefault="00FE4EAB" w:rsidP="00D25392">
                    <w:pPr>
                      <w:rPr>
                        <w:rFonts w:ascii="Tahoma" w:hAnsi="Tahoma" w:cs="Tahoma"/>
                        <w:b/>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671552" behindDoc="0" locked="0" layoutInCell="0" allowOverlap="1" wp14:anchorId="681AA4C8" wp14:editId="61307614">
              <wp:simplePos x="0" y="0"/>
              <wp:positionH relativeFrom="page">
                <wp:posOffset>3681730</wp:posOffset>
              </wp:positionH>
              <wp:positionV relativeFrom="page">
                <wp:posOffset>819150</wp:posOffset>
              </wp:positionV>
              <wp:extent cx="0" cy="327660"/>
              <wp:effectExtent l="14605" t="19050" r="23495" b="1524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080204" id="Conector recto 20"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9pt,64.5pt" to="289.9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grGgIAADQEAAAOAAAAZHJzL2Uyb0RvYy54bWysU02P2yAQvVfqf0DcE9tZ52OtOKvKTnrZ&#10;diPt9gcQwDEqBgQkTlT1v3fASZRtL1VVH/DAzDzezDyWT6dOoiO3TmhV4mycYsQV1UyofYm/vW1G&#10;C4ycJ4oRqRUv8Zk7/LT6+GHZm4JPdKsl4xYBiHJFb0rcem+KJHG05R1xY224AmejbUc8bO0+YZb0&#10;gN7JZJKms6TXlhmrKXcOTuvBiVcRv2k49S9N47hHssTAzcfVxnUX1mS1JMXeEtMKeqFB/oFFR4SC&#10;S29QNfEEHaz4A6oT1GqnGz+mukt00wjKYw1QTZb+Vs1rSwyPtUBznLm1yf0/WPr1uLVIsBJPoD2K&#10;dDCjCiZFvbbIhh8CB3SpN66A4EptbaiTntSredb0u0NKVy1Rex7Zvp0NIGQhI3mXEjbOwF27/otm&#10;EEMOXseWnRrbBUhoBjrFyZxvk+Enj+hwSOH0YTKfzSKdhBTXPGOd/8x1h4JRYilU6BkpyPHZ+cCD&#10;FNeQcKz0RkgZ5y4V6qHwxXQ+jRlOS8GCN8Q5u99V0qIjCdKJX6wKPPdhVh8Ui2gtJ2x9sT0RcrDh&#10;dqkCHpQCfC7WoI0fj+njerFe5KN8MluP8rSuR582VT6abbL5tH6oq6rOfgZqWV60gjGuArurTrP8&#10;73RweTGDwm5KvfUheY8eGwZkr/9IOs4yjG8Qwk6z89ZeZwzSjMGXZxS0f78H+/6xr34BAAD//wMA&#10;UEsDBBQABgAIAAAAIQC9ZFxA3QAAAAsBAAAPAAAAZHJzL2Rvd25yZXYueG1sTI9BS8NAEIXvgv9h&#10;GcGL2I0FaxqzKbXgTQpWEY+T7DQJZmdDdtuk/94pPehx3nu8+V6+mlynjjSE1rOBh1kCirjytuXa&#10;wOfH630KKkRki51nMnCiAKvi+irHzPqR3+m4i7WSEg4ZGmhi7DOtQ9WQwzDzPbF4ez84jHIOtbYD&#10;jlLuOj1PkoV22LJ8aLCnTUPVz+7gDFS43Wxx/6VHjN/rl7vy7TTUqTG3N9P6GVSkKf6F4Ywv6FAI&#10;U+kPbIPqDDw+LQU9ijFfyihJXJRSlDRZgC5y/X9D8QsAAP//AwBQSwECLQAUAAYACAAAACEAtoM4&#10;kv4AAADhAQAAEwAAAAAAAAAAAAAAAAAAAAAAW0NvbnRlbnRfVHlwZXNdLnhtbFBLAQItABQABgAI&#10;AAAAIQA4/SH/1gAAAJQBAAALAAAAAAAAAAAAAAAAAC8BAABfcmVscy8ucmVsc1BLAQItABQABgAI&#10;AAAAIQCwkogrGgIAADQEAAAOAAAAAAAAAAAAAAAAAC4CAABkcnMvZTJvRG9jLnhtbFBLAQItABQA&#10;BgAIAAAAIQC9ZFxA3QAAAAsBAAAPAAAAAAAAAAAAAAAAAHQEAABkcnMvZG93bnJldi54bWxQSwUG&#10;AAAAAAQABADzAAAAfgUAAAAA&#10;" o:allowincell="f" strokeweight="2.25pt">
              <w10:wrap anchorx="page" anchory="page"/>
            </v:line>
          </w:pict>
        </mc:Fallback>
      </mc:AlternateContent>
    </w:r>
    <w:r>
      <w:rPr>
        <w:noProof/>
        <w:lang w:val="es-ES" w:eastAsia="es-ES"/>
      </w:rPr>
      <mc:AlternateContent>
        <mc:Choice Requires="wps">
          <w:drawing>
            <wp:anchor distT="0" distB="0" distL="114300" distR="114300" simplePos="0" relativeHeight="251668480" behindDoc="0" locked="0" layoutInCell="0" allowOverlap="1" wp14:anchorId="1B2ECCE9" wp14:editId="6D77D2D8">
              <wp:simplePos x="0" y="0"/>
              <wp:positionH relativeFrom="page">
                <wp:posOffset>2393315</wp:posOffset>
              </wp:positionH>
              <wp:positionV relativeFrom="page">
                <wp:posOffset>835660</wp:posOffset>
              </wp:positionV>
              <wp:extent cx="0" cy="311150"/>
              <wp:effectExtent l="21590" t="16510" r="16510" b="1524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11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BDDC7B" id="Conector recto 19" o:spid="_x0000_s1026" style="position:absolute;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8.45pt,65.8pt" to="188.4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eqIQIAAD4EAAAOAAAAZHJzL2Uyb0RvYy54bWysU8GO2yAQvVfqPyDuie2sk02sOKvKTtrD&#10;dhtptx9AAMeoGBCQOFHVf++As2m2vVRVfcADM/N4M29YPpw6iY7cOqFVibNxihFXVDOh9iX++rIZ&#10;zTFynihGpFa8xGfu8MPq/btlbwo+0a2WjFsEIMoVvSlx670pksTRlnfEjbXhCpyNth3xsLX7hFnS&#10;A3onk0mazpJeW2asptw5OK0HJ15F/Kbh1H9pGsc9kiUGbj6uNq67sCarJSn2lphW0AsN8g8sOiIU&#10;XHqFqokn6GDFH1CdoFY73fgx1V2im0ZQHmuAarL0t2qeW2J4rAWa48y1Te7/wdKn49YiwUC7BUaK&#10;dKBRBUpRry2y4YfAAV3qjSsguFJbG+qkJ/VsHjX95pDSVUvUnke2L2cDCFnISN6khI0zcNeu/6wZ&#10;xJCD17Flp8Z2qJHCfAqJARzagk5Ro/NVI37yiA6HFE7vsiybRvkSUgSEkGes8x+57lAwSiyFCt0j&#10;BTk+Oh8Y/QoJx0pvhJRxAqRCfYkn8+n9NGY4LQUL3hDn7H5XSYuOJAxR/GJ94LkNs/qgWERrOWHr&#10;i+2JkIMNt0sV8KAU4HOxhin5vkgX6/l6no/yyWw9ytO6Hn3YVPlotsnup/VdXVV19iNQy/KiFYxx&#10;Fdi9TmyW/91EXN7OMGvXmb32IXmLHhsGZF//kXRUNQg5jMROs/PWvqoNQxqDLw8qvILbPdi3z371&#10;EwAA//8DAFBLAwQUAAYACAAAACEA/+f7e90AAAALAQAADwAAAGRycy9kb3ducmV2LnhtbEyPwU7D&#10;MBBE70j8g7VIXBC1SyUTQpwKIYE4cGngAzaxSSLidYjdJu3Xs4gDHHfmaXam2C5+EAc3xT6QgfVK&#10;gXDUBNtTa+D97ek6AxETksUhkDNwdBG25flZgbkNM+3coUqt4BCKORroUhpzKWPTOY9xFUZH7H2E&#10;yWPic2qlnXDmcD/IG6W09NgTf+hwdI+daz6rvTewqzN8fVFfVTiSPs2nKj5fjY0xlxfLwz2I5Jb0&#10;B8NPfa4OJXeqw55sFIOBza2+Y5SNzVqDYOJXqVnJlAZZFvL/hvIbAAD//wMAUEsBAi0AFAAGAAgA&#10;AAAhALaDOJL+AAAA4QEAABMAAAAAAAAAAAAAAAAAAAAAAFtDb250ZW50X1R5cGVzXS54bWxQSwEC&#10;LQAUAAYACAAAACEAOP0h/9YAAACUAQAACwAAAAAAAAAAAAAAAAAvAQAAX3JlbHMvLnJlbHNQSwEC&#10;LQAUAAYACAAAACEAhEaHqiECAAA+BAAADgAAAAAAAAAAAAAAAAAuAgAAZHJzL2Uyb0RvYy54bWxQ&#10;SwECLQAUAAYACAAAACEA/+f7e90AAAALAQAADwAAAAAAAAAAAAAAAAB7BAAAZHJzL2Rvd25yZXYu&#10;eG1sUEsFBgAAAAAEAAQA8wAAAIUFAAAAAA==&#10;" o:allowincell="f" strokeweight="2.25pt">
              <w10:wrap anchorx="page" anchory="page"/>
            </v:line>
          </w:pict>
        </mc:Fallback>
      </mc:AlternateContent>
    </w:r>
    <w:r>
      <w:rPr>
        <w:noProof/>
        <w:lang w:val="es-ES" w:eastAsia="es-ES"/>
      </w:rPr>
      <mc:AlternateContent>
        <mc:Choice Requires="wps">
          <w:drawing>
            <wp:anchor distT="0" distB="0" distL="114300" distR="114300" simplePos="0" relativeHeight="251669504" behindDoc="0" locked="0" layoutInCell="0" allowOverlap="1" wp14:anchorId="28E09E42" wp14:editId="4C241222">
              <wp:simplePos x="0" y="0"/>
              <wp:positionH relativeFrom="page">
                <wp:posOffset>2774315</wp:posOffset>
              </wp:positionH>
              <wp:positionV relativeFrom="page">
                <wp:posOffset>1132840</wp:posOffset>
              </wp:positionV>
              <wp:extent cx="0" cy="845820"/>
              <wp:effectExtent l="21590" t="18415" r="16510" b="2159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B6D8EC" id="Conector recto 17"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8.45pt,89.2pt" to="218.45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B8GgIAADQEAAAOAAAAZHJzL2Uyb0RvYy54bWysU8GO2yAQvVfqPyDuie3UyXqtOKvKTnrZ&#10;tpF2+wEEcIyKAQGJE1X99w44ibLtparqAx6YmcebecPy6dRLdOTWCa0qnE1TjLiimgm1r/C3182k&#10;wMh5ohiRWvEKn7nDT6v375aDKflMd1oybhGAKFcOpsKd96ZMEkc73hM31YYrcLba9sTD1u4TZskA&#10;6L1MZmm6SAZtmbGacufgtBmdeBXx25ZT/7VtHfdIVhi4+bjauO7CmqyWpNxbYjpBLzTIP7DoiVBw&#10;6Q2qIZ6ggxV/QPWCWu1066dU94luW0F5rAGqydLfqnnpiOGxFmiOM7c2uf8HS78ctxYJBto9YKRI&#10;DxrVoBT12iIbfggc0KXBuBKCa7W1oU56Ui/mWdPvDildd0TteWT7ejaAkIWM5E1K2DgDd+2Gz5pB&#10;DDl4HVt2am0fIKEZ6BSVOd+U4SeP6HhI4bTI58UsipaQ8ppnrPOfuO5RMCoshQo9IyU5PjsfeJDy&#10;GhKOld4IKaPuUqGhwrNi/jCPGU5LwYI3xDm739XSoiMJoxO/WBV47sOsPigW0TpO2PpieyLkaMPt&#10;UgU8KAX4XKxxNn48po/rYl3kk3y2WE/ytGkmHzd1Pllssod586Gp6yb7GahledkJxrgK7K5zmuV/&#10;NweXFzNO2G1Sb31I3qLHhgHZ6z+SjloG+cZB2Gl23tqrxjCaMfjyjMLs3+/Bvn/sq18AAAD//wMA&#10;UEsDBBQABgAIAAAAIQBRp01h3wAAAAsBAAAPAAAAZHJzL2Rvd25yZXYueG1sTI/BSsNAEIbvgu+w&#10;jOBF7Ca2xBizKbXgTQpWEY+T7DQJZmfD7rZJ394VD3qc+T/++aZcz2YQJ3K+t6wgXSQgiBure24V&#10;vL893+YgfEDWOFgmBWfysK4uL0ostJ34lU770IpYwr5ABV0IYyGlbzoy6Bd2JI7ZwTqDIY6uldrh&#10;FMvNIO+SJJMGe44XOhxp21HztT8aBQ3utjs8fMgJw+fm6aZ+Obs2V+r6at48ggg0hz8YfvSjOlTR&#10;qbZH1l4MClbL7CGiMbjPVyAi8bupFSzTNANZlfL/D9U3AAAA//8DAFBLAQItABQABgAIAAAAIQC2&#10;gziS/gAAAOEBAAATAAAAAAAAAAAAAAAAAAAAAABbQ29udGVudF9UeXBlc10ueG1sUEsBAi0AFAAG&#10;AAgAAAAhADj9If/WAAAAlAEAAAsAAAAAAAAAAAAAAAAALwEAAF9yZWxzLy5yZWxzUEsBAi0AFAAG&#10;AAgAAAAhAKBQcHwaAgAANAQAAA4AAAAAAAAAAAAAAAAALgIAAGRycy9lMm9Eb2MueG1sUEsBAi0A&#10;FAAGAAgAAAAhAFGnTWHfAAAACwEAAA8AAAAAAAAAAAAAAAAAdAQAAGRycy9kb3ducmV2LnhtbFBL&#10;BQYAAAAABAAEAPMAAACABQAAAAA=&#10;" o:allowincell="f" strokeweight="2.25pt">
              <w10:wrap anchorx="page" anchory="page"/>
            </v:line>
          </w:pict>
        </mc:Fallback>
      </mc:AlternateContent>
    </w:r>
    <w:r>
      <w:rPr>
        <w:noProof/>
        <w:lang w:val="es-ES" w:eastAsia="es-ES"/>
      </w:rPr>
      <mc:AlternateContent>
        <mc:Choice Requires="wps">
          <w:drawing>
            <wp:anchor distT="0" distB="0" distL="114300" distR="114300" simplePos="0" relativeHeight="251667456" behindDoc="0" locked="0" layoutInCell="0" allowOverlap="1" wp14:anchorId="1ED8791F" wp14:editId="71AB5AC6">
              <wp:simplePos x="0" y="0"/>
              <wp:positionH relativeFrom="page">
                <wp:posOffset>6378575</wp:posOffset>
              </wp:positionH>
              <wp:positionV relativeFrom="page">
                <wp:posOffset>819150</wp:posOffset>
              </wp:positionV>
              <wp:extent cx="0" cy="327660"/>
              <wp:effectExtent l="15875" t="19050" r="22225" b="1524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AB590D" id="Conector recto 16"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25pt,64.5pt" to="502.2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1H+GwIAADQEAAAOAAAAZHJzL2Uyb0RvYy54bWysU02P2yAQvVfqf0DcE9tZ52OtOKvKTnrZ&#10;diPt9gcQwDEqBgQkTlT1v3fASZRtL1VVH/DAzDzezBuWT6dOoiO3TmhV4mycYsQV1UyofYm/vW1G&#10;C4ycJ4oRqRUv8Zk7/LT6+GHZm4JPdKsl4xYBiHJFb0rcem+KJHG05R1xY224AmejbUc8bO0+YZb0&#10;gN7JZJKms6TXlhmrKXcOTuvBiVcRv2k49S9N47hHssTAzcfVxnUX1mS1JMXeEtMKeqFB/oFFR4SC&#10;S29QNfEEHaz4A6oT1GqnGz+mukt00wjKYw1QTZb+Vs1rSwyPtUBznLm1yf0/WPr1uLVIMNBuhpEi&#10;HWhUgVLUa4ts+CFwQJd64woIrtTWhjrpSb2aZ02/O6R01RK155Ht29kAQhYykncpYeMM3LXrv2gG&#10;MeTgdWzZqbFdgIRmoFNU5nxThp88osMhhdOHyXw2i6IlpLjmGev8Z647FIwSS6FCz0hBjs/OBx6k&#10;uIaEY6U3Qsqou1SoL/FkMZ1PY4bTUrDgDXHO7neVtOhIwujEL1YFnvswqw+KRbSWE7a+2J4IOdhw&#10;u1QBD0oBPhdrmI0fj+njerFe5KN8MluP8rSuR582VT6abbL5tH6oq6rOfgZqWV60gjGuArvrnGb5&#10;383B5cUME3ab1FsfkvfosWFA9vqPpKOWQb5hEHaanbf2qjGMZgy+PKMw+/d7sO8f++oXAAAA//8D&#10;AFBLAwQUAAYACAAAACEAXViFk90AAAANAQAADwAAAGRycy9kb3ducmV2LnhtbExPwUrDQBS8C/7D&#10;8gQvYnctWmLMptSCNym0inh8yW6TYPZt2N026d/7Sg96m3kzzJsplpPrxdGG2HnS8DBTICzV3nTU&#10;aPj8eLvPQMSEZLD3ZDWcbIRleX1VYG78SFt73KVGcAjFHDW0KQ25lLFurcM484Ml1vY+OExMQyNN&#10;wJHDXS/nSi2kw474Q4uDXbe2/tkdnIYaN+sN7r/kiOl79XpXvZ9Ck2l9ezOtXkAkO6U/M5zrc3Uo&#10;uVPlD2Si6Jkr9fjEXkbzZ151tlxOFaNMLUCWhfy/ovwFAAD//wMAUEsBAi0AFAAGAAgAAAAhALaD&#10;OJL+AAAA4QEAABMAAAAAAAAAAAAAAAAAAAAAAFtDb250ZW50X1R5cGVzXS54bWxQSwECLQAUAAYA&#10;CAAAACEAOP0h/9YAAACUAQAACwAAAAAAAAAAAAAAAAAvAQAAX3JlbHMvLnJlbHNQSwECLQAUAAYA&#10;CAAAACEAwCtR/hsCAAA0BAAADgAAAAAAAAAAAAAAAAAuAgAAZHJzL2Uyb0RvYy54bWxQSwECLQAU&#10;AAYACAAAACEAXViFk90AAAANAQAADwAAAAAAAAAAAAAAAAB1BAAAZHJzL2Rvd25yZXYueG1sUEsF&#10;BgAAAAAEAAQA8wAAAH8FAAAAAA==&#10;" o:allowincell="f" strokeweight="2.25pt">
              <w10:wrap anchorx="page" anchory="page"/>
            </v:line>
          </w:pict>
        </mc:Fallback>
      </mc:AlternateContent>
    </w:r>
    <w:r>
      <w:rPr>
        <w:noProof/>
        <w:lang w:val="es-ES" w:eastAsia="es-ES"/>
      </w:rPr>
      <mc:AlternateContent>
        <mc:Choice Requires="wps">
          <w:drawing>
            <wp:anchor distT="0" distB="0" distL="114300" distR="114300" simplePos="0" relativeHeight="251666432" behindDoc="0" locked="0" layoutInCell="0" allowOverlap="1" wp14:anchorId="55C646D4" wp14:editId="3298183F">
              <wp:simplePos x="0" y="0"/>
              <wp:positionH relativeFrom="column">
                <wp:posOffset>-483870</wp:posOffset>
              </wp:positionH>
              <wp:positionV relativeFrom="paragraph">
                <wp:posOffset>1532255</wp:posOffset>
              </wp:positionV>
              <wp:extent cx="6858000" cy="0"/>
              <wp:effectExtent l="20955" t="17780" r="17145" b="2032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4B8E55" id="Conector recto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120.65pt" to="501.9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aZGgIAADUEAAAOAAAAZHJzL2Uyb0RvYy54bWysU8GO2yAQvVfqPyDuie3Uy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DLSbY6RI&#10;DxrVoBT12iIbfggc0KXBuBKCa7W1oU56Ui/mWdPvDildd0TteWT7ejaAkIWM5E1K2DgDd+2Gz5pB&#10;DDl4HVt2am0fIKEZ6BSVOd+U4SePKBwuinmRpiAgHX0JKcdEY53/xHWPglFhKVRoGinJ8dn5QISU&#10;Y0g4VnojpIzCS4WGCs+K+cM8ZjgtBQveEOfsfldLi44kzE78YlnguQ+z+qBYROs4Yeur7YmQFxtu&#10;lyrgQS3A52pdhuPHY/q4LtZFPslni/UkT5tm8nFT55PFJnuYNx+aum6yn4FalpedYIyrwG4c1Cz/&#10;u0G4PpnLiN1G9daH5C16bBiQHf+RdBQz6HeZhJ1m560dRYbZjMHXdxSG/34P9v1rX/0CAAD//wMA&#10;UEsDBBQABgAIAAAAIQAV9uFQ3wAAAAwBAAAPAAAAZHJzL2Rvd25yZXYueG1sTI/BasJAEIbvhb7D&#10;MoVeim6MxUrMRqzQWxFqS/E4yY5JaHY27K4mvn1XKNTjzHz88/35ejSdOJPzrWUFs2kCgriyuuVa&#10;wdfn22QJwgdkjZ1lUnAhD+vi/i7HTNuBP+i8D7WIIewzVNCE0GdS+qohg35qe+J4O1pnMMTR1VI7&#10;HGK46WSaJAtpsOX4ocGetg1VP/uTUVDhbrvD47ccMBw2r0/l+8XVS6UeH8bNCkSgMfzDcNWP6lBE&#10;p9KeWHvRKZi8LNKIKkifZ3MQVyJJ5rFN+beSRS5vSxS/AAAA//8DAFBLAQItABQABgAIAAAAIQC2&#10;gziS/gAAAOEBAAATAAAAAAAAAAAAAAAAAAAAAABbQ29udGVudF9UeXBlc10ueG1sUEsBAi0AFAAG&#10;AAgAAAAhADj9If/WAAAAlAEAAAsAAAAAAAAAAAAAAAAALwEAAF9yZWxzLy5yZWxzUEsBAi0AFAAG&#10;AAgAAAAhANuwRpkaAgAANQQAAA4AAAAAAAAAAAAAAAAALgIAAGRycy9lMm9Eb2MueG1sUEsBAi0A&#10;FAAGAAgAAAAhABX24VDfAAAADAEAAA8AAAAAAAAAAAAAAAAAdAQAAGRycy9kb3ducmV2LnhtbFBL&#10;BQYAAAAABAAEAPMAAACABQAAAAA=&#10;" o:allowincell="f" strokeweight="2.25pt"/>
          </w:pict>
        </mc:Fallback>
      </mc:AlternateContent>
    </w:r>
    <w:r>
      <w:rPr>
        <w:noProof/>
        <w:lang w:val="es-ES" w:eastAsia="es-ES"/>
      </w:rPr>
      <mc:AlternateContent>
        <mc:Choice Requires="wps">
          <w:drawing>
            <wp:anchor distT="0" distB="0" distL="114300" distR="114300" simplePos="0" relativeHeight="251665408" behindDoc="0" locked="0" layoutInCell="0" allowOverlap="1" wp14:anchorId="0FE6EB93" wp14:editId="28E83335">
              <wp:simplePos x="0" y="0"/>
              <wp:positionH relativeFrom="column">
                <wp:posOffset>-478790</wp:posOffset>
              </wp:positionH>
              <wp:positionV relativeFrom="paragraph">
                <wp:posOffset>675640</wp:posOffset>
              </wp:positionV>
              <wp:extent cx="6858000" cy="0"/>
              <wp:effectExtent l="16510" t="18415" r="21590" b="19685"/>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432E5E" id="Conector recto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pt,53.2pt" to="502.3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0IWGgIAADUEAAAOAAAAZHJzL2Uyb0RvYy54bWysU8GO2yAQvVfqPyDuie3Uy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DLTLMVKk&#10;B41qUIp6bZENPwQO6NJgXAnBtdraUCc9qRfzrOl3h5SuO6L2PLJ9PRtAyEJG8iYlbJyBu3bDZ80g&#10;hhy8ji07tbYPkNAMdIrKnG/K8JNHFA4XxbxIUxCQjr6ElGOisc5/4rpHwaiwFCo0jZTk+Ox8IELK&#10;MSQcK70RUkbhpUJDhWfF/GEeM5yWggVviHN2v6ulRUcSZid+sSzw3IdZfVAsonWcsPXV9kTIiw23&#10;SxXwoBbgc7Uuw/HjMX1cF+sin+SzxXqSp00z+bip88likz3Mmw9NXTfZz0Aty8tOMMZVYDcOapb/&#10;3SBcn8xlxG6jeutD8hY9NgzIjv9IOooZ9LtMwk6z89aOIsNsxuDrOwrDf78H+/61r34BAAD//wMA&#10;UEsDBBQABgAIAAAAIQAZqITX3gAAAAwBAAAPAAAAZHJzL2Rvd25yZXYueG1sTI9BS8NAEIXvgv9h&#10;GcGLtLtKjSVmU2rBmxSsIh4n2W0SzM6G3W2T/nunINjbzLzHm+8Vq8n14mhD7DxpuJ8rEJZqbzpq&#10;NHx+vM6WIGJCMth7shpONsKqvL4qMDd+pHd73KVGcAjFHDW0KQ25lLFurcM494Ml1vY+OEy8hkaa&#10;gCOHu14+KJVJhx3xhxYHu2lt/bM7OA01bjdb3H/JEdP3+uWuejuFZqn17c20fgaR7JT+zXDGZ3Qo&#10;manyBzJR9BpmT48LtrKgMh7ODqUWGYjq7yTLQl6WKH8BAAD//wMAUEsBAi0AFAAGAAgAAAAhALaD&#10;OJL+AAAA4QEAABMAAAAAAAAAAAAAAAAAAAAAAFtDb250ZW50X1R5cGVzXS54bWxQSwECLQAUAAYA&#10;CAAAACEAOP0h/9YAAACUAQAACwAAAAAAAAAAAAAAAAAvAQAAX3JlbHMvLnJlbHNQSwECLQAUAAYA&#10;CAAAACEAs/dCFhoCAAA1BAAADgAAAAAAAAAAAAAAAAAuAgAAZHJzL2Uyb0RvYy54bWxQSwECLQAU&#10;AAYACAAAACEAGaiE194AAAAMAQAADwAAAAAAAAAAAAAAAAB0BAAAZHJzL2Rvd25yZXYueG1sUEsF&#10;BgAAAAAEAAQA8wAAAH8FAAAAAA==&#10;" o:allowincell="f" strokeweight="2.25pt"/>
          </w:pict>
        </mc:Fallback>
      </mc:AlternateContent>
    </w:r>
    <w:r>
      <w:rPr>
        <w:noProof/>
        <w:lang w:val="es-ES" w:eastAsia="es-ES"/>
      </w:rPr>
      <mc:AlternateContent>
        <mc:Choice Requires="wps">
          <w:drawing>
            <wp:anchor distT="0" distB="0" distL="114300" distR="114300" simplePos="0" relativeHeight="251664384" behindDoc="0" locked="0" layoutInCell="0" allowOverlap="1" wp14:anchorId="6F0132B2" wp14:editId="1C02CA95">
              <wp:simplePos x="0" y="0"/>
              <wp:positionH relativeFrom="column">
                <wp:posOffset>513080</wp:posOffset>
              </wp:positionH>
              <wp:positionV relativeFrom="paragraph">
                <wp:posOffset>78105</wp:posOffset>
              </wp:positionV>
              <wp:extent cx="4808855" cy="292100"/>
              <wp:effectExtent l="0" t="1905" r="2540" b="127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85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392" w:rsidRDefault="00D25392" w:rsidP="00D25392">
                          <w:pPr>
                            <w:pStyle w:val="Subttulo"/>
                            <w:rPr>
                              <w:rFonts w:ascii="Tahoma" w:eastAsia="Batang" w:hAnsi="Tahoma" w:cs="Tahoma"/>
                              <w:b/>
                              <w:sz w:val="20"/>
                              <w:szCs w:val="20"/>
                            </w:rPr>
                          </w:pPr>
                          <w:r>
                            <w:rPr>
                              <w:rFonts w:ascii="Tahoma" w:eastAsia="Batang" w:hAnsi="Tahoma" w:cs="Tahoma"/>
                              <w:b/>
                              <w:sz w:val="20"/>
                              <w:szCs w:val="20"/>
                            </w:rPr>
                            <w:t>PLAN DE INCENTIVOS</w:t>
                          </w:r>
                        </w:p>
                        <w:p w:rsidR="00D25392" w:rsidRDefault="00D25392" w:rsidP="00D25392">
                          <w:pPr>
                            <w:pStyle w:val="Subttulo"/>
                            <w:rPr>
                              <w:rFonts w:ascii="Tahoma" w:eastAsia="Batang" w:hAnsi="Tahoma" w:cs="Tahoma"/>
                              <w:b/>
                              <w:sz w:val="20"/>
                              <w:szCs w:val="20"/>
                            </w:rPr>
                          </w:pPr>
                        </w:p>
                        <w:p w:rsidR="00D25392" w:rsidRPr="00874C89" w:rsidRDefault="00D25392" w:rsidP="00D25392">
                          <w:pPr>
                            <w:pStyle w:val="Subttulo"/>
                            <w:rPr>
                              <w:rFonts w:ascii="Tahoma" w:eastAsia="Batang" w:hAnsi="Tahoma" w:cs="Tahoma"/>
                              <w:b/>
                              <w:sz w:val="20"/>
                              <w:szCs w:val="20"/>
                            </w:rPr>
                          </w:pPr>
                        </w:p>
                        <w:p w:rsidR="00D25392" w:rsidRPr="001B6360" w:rsidRDefault="00D25392" w:rsidP="00D25392">
                          <w:pPr>
                            <w:pStyle w:val="Subttulo"/>
                          </w:pPr>
                        </w:p>
                        <w:p w:rsidR="00D25392" w:rsidRPr="00F50A37" w:rsidRDefault="00D25392" w:rsidP="00D25392">
                          <w:pPr>
                            <w:pStyle w:val="Ttulo4"/>
                            <w:jc w:val="center"/>
                            <w:rPr>
                              <w:rFonts w:ascii="Tahoma" w:hAnsi="Tahoma" w:cs="Tahoma"/>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3" o:spid="_x0000_s1029" type="#_x0000_t202" style="position:absolute;left:0;text-align:left;margin-left:40.4pt;margin-top:6.15pt;width:378.65pt;height: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KivwIAAMk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1C7&#10;a4wE6aFGxZZQJRFlyLC9kQgkkKZx0BloPw6gb/b3cg9fXMh6eJD1N42ELFoiNuxOKTm2jFBwM7Q/&#10;/YuvE462IOvxg6RgjmyNdED7RvU2h5AVBOhQrqdTicARVMNjnARJMpthVIMsSqMwcDX0SXb8PSht&#10;3jHZI3vIsQIKOHSye9DGekOyo4o1JmTFu87RoBPPHkBxegHb8NXKrBeuqj/TIF0lqyT24mi+8uKg&#10;LL27qoi9eRUuZuV1WRRl+MvaDeOs5ZQyYc0cGRbGf1bBA9cnbpw4pmXHqYWzLmm1WRedQjsCDK/c&#10;cjkHyVnNf+6GSwLE8iKkMIqD+yj1qnmy8OIqnnnpIki8IEzv03kQp3FZPQ/pgQv27yGhMcfpLJpN&#10;ZDo7/SK2wK3XsZGs5wZmSMf7HCcnJZJZCq4EdaU1hHfT+SIV1v1zKqDcx0I7wlqOTmw1+/Xetcip&#10;D9aSPgGDlQSCAU1h/sGhleoHRiPMkhzr71uiGEbdewFdkIZxbIePu8SzRQQXdSlZX0qIqAEqxwaj&#10;6ViYaWBtB8U3LVia+k7IO+ichjtS2xabvDr0G8wLF9thttmBdHl3WucJvPwNAAD//wMAUEsDBBQA&#10;BgAIAAAAIQBYwL5m3QAAAAgBAAAPAAAAZHJzL2Rvd25yZXYueG1sTI/NTsMwEITvSH0Ha5G4UbsN&#10;RSbEqSoQVxDlR+LmxtskIl5Hsdukb9/lRI87M5r5tlhPvhNHHGIbyMBirkAgVcG1VBv4/Hi51SBi&#10;suRsFwgNnDDCupxdFTZ3YaR3PG5TLbiEYm4NNCn1uZSxatDbOA89Env7MHib+Bxq6QY7crnv5FKp&#10;e+ltS7zQ2B6fGqx+twdv4Ot1//N9p97qZ7/qxzApSf5BGnNzPW0eQSSc0n8Y/vAZHUpm2oUDuSg6&#10;A1oxeWJ9mYFgX2d6AWJnYKUzkGUhLx8ozwAAAP//AwBQSwECLQAUAAYACAAAACEAtoM4kv4AAADh&#10;AQAAEwAAAAAAAAAAAAAAAAAAAAAAW0NvbnRlbnRfVHlwZXNdLnhtbFBLAQItABQABgAIAAAAIQA4&#10;/SH/1gAAAJQBAAALAAAAAAAAAAAAAAAAAC8BAABfcmVscy8ucmVsc1BLAQItABQABgAIAAAAIQAD&#10;z8KivwIAAMkFAAAOAAAAAAAAAAAAAAAAAC4CAABkcnMvZTJvRG9jLnhtbFBLAQItABQABgAIAAAA&#10;IQBYwL5m3QAAAAgBAAAPAAAAAAAAAAAAAAAAABkFAABkcnMvZG93bnJldi54bWxQSwUGAAAAAAQA&#10;BADzAAAAIwYAAAAA&#10;" o:allowincell="f" filled="f" stroked="f">
              <v:textbox>
                <w:txbxContent>
                  <w:p w:rsidR="00D25392" w:rsidRDefault="00D25392" w:rsidP="00D25392">
                    <w:pPr>
                      <w:pStyle w:val="Subttulo"/>
                      <w:rPr>
                        <w:rFonts w:ascii="Tahoma" w:eastAsia="Batang" w:hAnsi="Tahoma" w:cs="Tahoma"/>
                        <w:b/>
                        <w:sz w:val="20"/>
                        <w:szCs w:val="20"/>
                      </w:rPr>
                    </w:pPr>
                    <w:r>
                      <w:rPr>
                        <w:rFonts w:ascii="Tahoma" w:eastAsia="Batang" w:hAnsi="Tahoma" w:cs="Tahoma"/>
                        <w:b/>
                        <w:sz w:val="20"/>
                        <w:szCs w:val="20"/>
                      </w:rPr>
                      <w:t>PLAN DE INCENTIVOS</w:t>
                    </w:r>
                  </w:p>
                  <w:p w:rsidR="00D25392" w:rsidRDefault="00D25392" w:rsidP="00D25392">
                    <w:pPr>
                      <w:pStyle w:val="Subttulo"/>
                      <w:rPr>
                        <w:rFonts w:ascii="Tahoma" w:eastAsia="Batang" w:hAnsi="Tahoma" w:cs="Tahoma"/>
                        <w:b/>
                        <w:sz w:val="20"/>
                        <w:szCs w:val="20"/>
                      </w:rPr>
                    </w:pPr>
                  </w:p>
                  <w:p w:rsidR="00D25392" w:rsidRPr="00874C89" w:rsidRDefault="00D25392" w:rsidP="00D25392">
                    <w:pPr>
                      <w:pStyle w:val="Subttulo"/>
                      <w:rPr>
                        <w:rFonts w:ascii="Tahoma" w:eastAsia="Batang" w:hAnsi="Tahoma" w:cs="Tahoma"/>
                        <w:b/>
                        <w:sz w:val="20"/>
                        <w:szCs w:val="20"/>
                      </w:rPr>
                    </w:pPr>
                  </w:p>
                  <w:p w:rsidR="00D25392" w:rsidRPr="001B6360" w:rsidRDefault="00D25392" w:rsidP="00D25392">
                    <w:pPr>
                      <w:pStyle w:val="Subttulo"/>
                    </w:pPr>
                  </w:p>
                  <w:p w:rsidR="00D25392" w:rsidRPr="00F50A37" w:rsidRDefault="00D25392" w:rsidP="00D25392">
                    <w:pPr>
                      <w:pStyle w:val="Ttulo4"/>
                      <w:jc w:val="center"/>
                      <w:rPr>
                        <w:rFonts w:ascii="Tahoma" w:hAnsi="Tahoma" w:cs="Tahoma"/>
                        <w:sz w:val="28"/>
                        <w:szCs w:val="28"/>
                      </w:rPr>
                    </w:pPr>
                  </w:p>
                </w:txbxContent>
              </v:textbox>
            </v:shape>
          </w:pict>
        </mc:Fallback>
      </mc:AlternateContent>
    </w:r>
    <w:r>
      <w:rPr>
        <w:noProof/>
        <w:lang w:val="es-ES" w:eastAsia="es-ES"/>
      </w:rPr>
      <mc:AlternateContent>
        <mc:Choice Requires="wps">
          <w:drawing>
            <wp:anchor distT="0" distB="0" distL="114300" distR="114300" simplePos="0" relativeHeight="251663360" behindDoc="0" locked="0" layoutInCell="0" allowOverlap="1" wp14:anchorId="3222699B" wp14:editId="6D3A30FA">
              <wp:simplePos x="0" y="0"/>
              <wp:positionH relativeFrom="column">
                <wp:posOffset>5316855</wp:posOffset>
              </wp:positionH>
              <wp:positionV relativeFrom="paragraph">
                <wp:posOffset>402590</wp:posOffset>
              </wp:positionV>
              <wp:extent cx="1033780" cy="241935"/>
              <wp:effectExtent l="1905" t="2540" r="2540" b="317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241935"/>
                      </a:xfrm>
                      <a:prstGeom prst="rect">
                        <a:avLst/>
                      </a:prstGeom>
                      <a:gradFill rotWithShape="0">
                        <a:gsLst>
                          <a:gs pos="0">
                            <a:srgbClr val="FFFFFF">
                              <a:gamma/>
                              <a:shade val="46275"/>
                              <a:invGamma/>
                            </a:srgb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5392" w:rsidRPr="00874C89" w:rsidRDefault="00D25392" w:rsidP="00D25392">
                          <w:pPr>
                            <w:rPr>
                              <w:sz w:val="18"/>
                              <w:szCs w:val="18"/>
                            </w:rPr>
                          </w:pPr>
                          <w:r>
                            <w:rPr>
                              <w:b/>
                              <w:snapToGrid w:val="0"/>
                              <w:lang w:eastAsia="es-ES"/>
                            </w:rPr>
                            <w:t xml:space="preserve"> </w:t>
                          </w:r>
                          <w:r w:rsidRPr="00874C89">
                            <w:rPr>
                              <w:rFonts w:ascii="Tahoma" w:hAnsi="Tahoma" w:cs="Tahoma"/>
                              <w:sz w:val="18"/>
                              <w:szCs w:val="18"/>
                            </w:rPr>
                            <w:t xml:space="preserve">Página </w:t>
                          </w:r>
                          <w:r w:rsidRPr="00874C89">
                            <w:rPr>
                              <w:rFonts w:ascii="Tahoma" w:hAnsi="Tahoma" w:cs="Tahoma"/>
                              <w:sz w:val="18"/>
                              <w:szCs w:val="18"/>
                            </w:rPr>
                            <w:fldChar w:fldCharType="begin"/>
                          </w:r>
                          <w:r w:rsidRPr="00874C89">
                            <w:rPr>
                              <w:rFonts w:ascii="Tahoma" w:hAnsi="Tahoma" w:cs="Tahoma"/>
                              <w:sz w:val="18"/>
                              <w:szCs w:val="18"/>
                            </w:rPr>
                            <w:instrText xml:space="preserve"> PAGE </w:instrText>
                          </w:r>
                          <w:r w:rsidRPr="00874C89">
                            <w:rPr>
                              <w:rFonts w:ascii="Tahoma" w:hAnsi="Tahoma" w:cs="Tahoma"/>
                              <w:sz w:val="18"/>
                              <w:szCs w:val="18"/>
                            </w:rPr>
                            <w:fldChar w:fldCharType="separate"/>
                          </w:r>
                          <w:r w:rsidR="00FE4EAB">
                            <w:rPr>
                              <w:rFonts w:ascii="Tahoma" w:hAnsi="Tahoma" w:cs="Tahoma"/>
                              <w:noProof/>
                              <w:sz w:val="18"/>
                              <w:szCs w:val="18"/>
                            </w:rPr>
                            <w:t>9</w:t>
                          </w:r>
                          <w:r w:rsidRPr="00874C89">
                            <w:rPr>
                              <w:rFonts w:ascii="Tahoma" w:hAnsi="Tahoma" w:cs="Tahoma"/>
                              <w:sz w:val="18"/>
                              <w:szCs w:val="18"/>
                            </w:rPr>
                            <w:fldChar w:fldCharType="end"/>
                          </w:r>
                          <w:r w:rsidRPr="00874C89">
                            <w:rPr>
                              <w:rFonts w:ascii="Tahoma" w:hAnsi="Tahoma" w:cs="Tahoma"/>
                              <w:sz w:val="18"/>
                              <w:szCs w:val="18"/>
                            </w:rPr>
                            <w:t xml:space="preserve"> de </w:t>
                          </w:r>
                          <w:r w:rsidRPr="00874C89">
                            <w:rPr>
                              <w:rFonts w:ascii="Tahoma" w:hAnsi="Tahoma" w:cs="Tahoma"/>
                              <w:sz w:val="18"/>
                              <w:szCs w:val="18"/>
                            </w:rPr>
                            <w:fldChar w:fldCharType="begin"/>
                          </w:r>
                          <w:r w:rsidRPr="00874C89">
                            <w:rPr>
                              <w:rFonts w:ascii="Tahoma" w:hAnsi="Tahoma" w:cs="Tahoma"/>
                              <w:sz w:val="18"/>
                              <w:szCs w:val="18"/>
                            </w:rPr>
                            <w:instrText xml:space="preserve"> NUMPAGES  </w:instrText>
                          </w:r>
                          <w:r w:rsidRPr="00874C89">
                            <w:rPr>
                              <w:rFonts w:ascii="Tahoma" w:hAnsi="Tahoma" w:cs="Tahoma"/>
                              <w:sz w:val="18"/>
                              <w:szCs w:val="18"/>
                            </w:rPr>
                            <w:fldChar w:fldCharType="separate"/>
                          </w:r>
                          <w:r w:rsidR="00FE4EAB">
                            <w:rPr>
                              <w:rFonts w:ascii="Tahoma" w:hAnsi="Tahoma" w:cs="Tahoma"/>
                              <w:noProof/>
                              <w:sz w:val="18"/>
                              <w:szCs w:val="18"/>
                            </w:rPr>
                            <w:t>10</w:t>
                          </w:r>
                          <w:r w:rsidRPr="00874C89">
                            <w:rPr>
                              <w:rFonts w:ascii="Tahoma" w:hAnsi="Tahoma" w:cs="Tahoma"/>
                              <w:sz w:val="18"/>
                              <w:szCs w:val="18"/>
                            </w:rPr>
                            <w:fldChar w:fldCharType="end"/>
                          </w:r>
                        </w:p>
                        <w:p w:rsidR="00D25392" w:rsidRDefault="00D25392" w:rsidP="00D2539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1" o:spid="_x0000_s1030" type="#_x0000_t202" style="position:absolute;left:0;text-align:left;margin-left:418.65pt;margin-top:31.7pt;width:81.4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5gIAAOIFAAAOAAAAZHJzL2Uyb0RvYy54bWysVNtu2zAMfR+wfxD0nvpS52KjTtGmSzGg&#10;uwDdsGfFlm1hsuRJSpxu2L+PopIs3fYwDMuDIpnUIXl0yKvrfS/JjhsrtCppchFTwlWla6Hakn78&#10;sJ4sKLGOqZpJrXhJn7il18uXL67GoeCp7rSsuSEAomwxDiXtnBuKKLJVx3tmL/TAFRgbbXrm4Gja&#10;qDZsBPReRmkcz6JRm3owuuLWwte7YKRLxG8aXrl3TWO5I7KkkJvD1eC68Wu0vGJFa9jQieqQBvuH&#10;LHomFAQ9Qd0xx8jWiN+gelEZbXXjLirdR7ppRMWxBqgmiX+p5rFjA8dagBw7nGiy/w+2ert7b4io&#10;4e0SShTr4Y1WW1YbTWpOHN87TcACNI2DLcD7cQB/t7/Ve7iCJdvhQVefLVF61THV8htj9NhxVkOa&#10;eDM6uxpwrAfZjG90DeHY1mkE2jem9xwCKwTQ4bmeTk8EiZDKh4wvL+cLMFVgS7Mkv5z65CJWHG8P&#10;xrp7rnviNyU1IAFEZ7sH64Lr0eXwYPVaSEmMdp+E65BzHxaNFu6EDRk01BM+W9NuVtKQHQNVrfEX&#10;3FnfM1SU7RjQh/Zsls4xR1YItbs/uEDCBxRMvrXnUZLY/xDyT6FCEf4KoLTHFKVQBOgv6TQL14mt&#10;mOT+ZQ8MgcyxVB9KKr8q7UsPeOEL8Hwo2TOOCv6WJ2kW36b5ZD1bzCfZOptO8nm8mMRJfpvP4izP&#10;7tbffbZJVnSirrl6EIofuynJ/k6th74OfYD9RMaS5tN0GojQUpyyf8YKVoud7Ek9d+uFg+EiRV/S&#10;ReAEH8dr85Wqce+YkGEfPU8fyQUOjv/ICirZizfI2O03e+yd7NggG10/gbRBS14rfjDCptPmKyUj&#10;DJmS2i9bZjgl8rUCOeVJlvmphIdsOk/hYM4tm3MLUxVAldRReGi/XbkwybaDEW0HkUJDKn0DLdUI&#10;VLvvvZAVVOIPMEiCcMLQ85Pq/IxeP0fz8gcAAAD//wMAUEsDBBQABgAIAAAAIQDooVu13wAAAAsB&#10;AAAPAAAAZHJzL2Rvd25yZXYueG1sTI9BTsMwEEX3SL2DNZXYUTsNlBLiVKWiK6SKthzAiQcnajyO&#10;YjcNt8dZwW5G8/Tn/Xwz2pYN2PvGkYRkIYAhVU43ZCR8nfcPa2A+KNKqdYQSftDDppjd5SrT7kZH&#10;HE7BsBhCPlMS6hC6jHNf1WiVX7gOKd6+XW9ViGtvuO7VLYbbli+FWHGrGoofatXhrsbqcrpaCW/7&#10;ZPw4HN8/L+aF7/x5CENpgpT383H7CizgGP5gmPSjOhTRqXRX0p61EtbpcxpRCav0EdgECCESYOU0&#10;JU/Ai5z/71D8AgAA//8DAFBLAQItABQABgAIAAAAIQC2gziS/gAAAOEBAAATAAAAAAAAAAAAAAAA&#10;AAAAAABbQ29udGVudF9UeXBlc10ueG1sUEsBAi0AFAAGAAgAAAAhADj9If/WAAAAlAEAAAsAAAAA&#10;AAAAAAAAAAAALwEAAF9yZWxzLy5yZWxzUEsBAi0AFAAGAAgAAAAhAHv69r7mAgAA4gUAAA4AAAAA&#10;AAAAAAAAAAAALgIAAGRycy9lMm9Eb2MueG1sUEsBAi0AFAAGAAgAAAAhAOihW7XfAAAACwEAAA8A&#10;AAAAAAAAAAAAAAAAQAUAAGRycy9kb3ducmV2LnhtbFBLBQYAAAAABAAEAPMAAABMBgAAAAA=&#10;" o:allowincell="f" fillcolor="#767676" stroked="f">
              <v:fill focus="100%" type="gradient"/>
              <v:textbox>
                <w:txbxContent>
                  <w:p w:rsidR="00D25392" w:rsidRPr="00874C89" w:rsidRDefault="00D25392" w:rsidP="00D25392">
                    <w:pPr>
                      <w:rPr>
                        <w:sz w:val="18"/>
                        <w:szCs w:val="18"/>
                      </w:rPr>
                    </w:pPr>
                    <w:r>
                      <w:rPr>
                        <w:b/>
                        <w:snapToGrid w:val="0"/>
                        <w:lang w:eastAsia="es-ES"/>
                      </w:rPr>
                      <w:t xml:space="preserve"> </w:t>
                    </w:r>
                    <w:r w:rsidRPr="00874C89">
                      <w:rPr>
                        <w:rFonts w:ascii="Tahoma" w:hAnsi="Tahoma" w:cs="Tahoma"/>
                        <w:sz w:val="18"/>
                        <w:szCs w:val="18"/>
                      </w:rPr>
                      <w:t xml:space="preserve">Página </w:t>
                    </w:r>
                    <w:r w:rsidRPr="00874C89">
                      <w:rPr>
                        <w:rFonts w:ascii="Tahoma" w:hAnsi="Tahoma" w:cs="Tahoma"/>
                        <w:sz w:val="18"/>
                        <w:szCs w:val="18"/>
                      </w:rPr>
                      <w:fldChar w:fldCharType="begin"/>
                    </w:r>
                    <w:r w:rsidRPr="00874C89">
                      <w:rPr>
                        <w:rFonts w:ascii="Tahoma" w:hAnsi="Tahoma" w:cs="Tahoma"/>
                        <w:sz w:val="18"/>
                        <w:szCs w:val="18"/>
                      </w:rPr>
                      <w:instrText xml:space="preserve"> PAGE </w:instrText>
                    </w:r>
                    <w:r w:rsidRPr="00874C89">
                      <w:rPr>
                        <w:rFonts w:ascii="Tahoma" w:hAnsi="Tahoma" w:cs="Tahoma"/>
                        <w:sz w:val="18"/>
                        <w:szCs w:val="18"/>
                      </w:rPr>
                      <w:fldChar w:fldCharType="separate"/>
                    </w:r>
                    <w:r w:rsidR="00FE4EAB">
                      <w:rPr>
                        <w:rFonts w:ascii="Tahoma" w:hAnsi="Tahoma" w:cs="Tahoma"/>
                        <w:noProof/>
                        <w:sz w:val="18"/>
                        <w:szCs w:val="18"/>
                      </w:rPr>
                      <w:t>9</w:t>
                    </w:r>
                    <w:r w:rsidRPr="00874C89">
                      <w:rPr>
                        <w:rFonts w:ascii="Tahoma" w:hAnsi="Tahoma" w:cs="Tahoma"/>
                        <w:sz w:val="18"/>
                        <w:szCs w:val="18"/>
                      </w:rPr>
                      <w:fldChar w:fldCharType="end"/>
                    </w:r>
                    <w:r w:rsidRPr="00874C89">
                      <w:rPr>
                        <w:rFonts w:ascii="Tahoma" w:hAnsi="Tahoma" w:cs="Tahoma"/>
                        <w:sz w:val="18"/>
                        <w:szCs w:val="18"/>
                      </w:rPr>
                      <w:t xml:space="preserve"> de </w:t>
                    </w:r>
                    <w:r w:rsidRPr="00874C89">
                      <w:rPr>
                        <w:rFonts w:ascii="Tahoma" w:hAnsi="Tahoma" w:cs="Tahoma"/>
                        <w:sz w:val="18"/>
                        <w:szCs w:val="18"/>
                      </w:rPr>
                      <w:fldChar w:fldCharType="begin"/>
                    </w:r>
                    <w:r w:rsidRPr="00874C89">
                      <w:rPr>
                        <w:rFonts w:ascii="Tahoma" w:hAnsi="Tahoma" w:cs="Tahoma"/>
                        <w:sz w:val="18"/>
                        <w:szCs w:val="18"/>
                      </w:rPr>
                      <w:instrText xml:space="preserve"> NUMPAGES  </w:instrText>
                    </w:r>
                    <w:r w:rsidRPr="00874C89">
                      <w:rPr>
                        <w:rFonts w:ascii="Tahoma" w:hAnsi="Tahoma" w:cs="Tahoma"/>
                        <w:sz w:val="18"/>
                        <w:szCs w:val="18"/>
                      </w:rPr>
                      <w:fldChar w:fldCharType="separate"/>
                    </w:r>
                    <w:r w:rsidR="00FE4EAB">
                      <w:rPr>
                        <w:rFonts w:ascii="Tahoma" w:hAnsi="Tahoma" w:cs="Tahoma"/>
                        <w:noProof/>
                        <w:sz w:val="18"/>
                        <w:szCs w:val="18"/>
                      </w:rPr>
                      <w:t>10</w:t>
                    </w:r>
                    <w:r w:rsidRPr="00874C89">
                      <w:rPr>
                        <w:rFonts w:ascii="Tahoma" w:hAnsi="Tahoma" w:cs="Tahoma"/>
                        <w:sz w:val="18"/>
                        <w:szCs w:val="18"/>
                      </w:rPr>
                      <w:fldChar w:fldCharType="end"/>
                    </w:r>
                  </w:p>
                  <w:p w:rsidR="00D25392" w:rsidRDefault="00D25392" w:rsidP="00D25392">
                    <w:pPr>
                      <w:rPr>
                        <w:b/>
                      </w:rPr>
                    </w:pPr>
                  </w:p>
                </w:txbxContent>
              </v:textbox>
            </v:shape>
          </w:pict>
        </mc:Fallback>
      </mc:AlternateContent>
    </w:r>
  </w:p>
  <w:p w:rsidR="002F6521" w:rsidRDefault="002F6521">
    <w:pPr>
      <w:pStyle w:val="Encabezado"/>
    </w:pPr>
  </w:p>
  <w:p w:rsidR="00D25392" w:rsidRPr="00D25392" w:rsidRDefault="00D25392" w:rsidP="00D25392">
    <w:pPr>
      <w:pStyle w:val="Ttulo5"/>
      <w:jc w:val="left"/>
      <w:rPr>
        <w:b/>
        <w:color w:val="000000" w:themeColor="text1"/>
        <w:sz w:val="18"/>
        <w:szCs w:val="18"/>
      </w:rPr>
    </w:pPr>
    <w:r w:rsidRPr="00D25392">
      <w:rPr>
        <w:rFonts w:ascii="Tahoma" w:hAnsi="Tahoma" w:cs="Tahoma"/>
        <w:b/>
        <w:color w:val="000000" w:themeColor="text1"/>
        <w:sz w:val="18"/>
        <w:szCs w:val="18"/>
      </w:rPr>
      <w:t xml:space="preserve">CODIGO: TH </w:t>
    </w:r>
    <w:r w:rsidR="004E1A3D">
      <w:rPr>
        <w:rFonts w:ascii="Tahoma" w:hAnsi="Tahoma" w:cs="Tahoma"/>
        <w:b/>
        <w:color w:val="000000" w:themeColor="text1"/>
        <w:sz w:val="18"/>
        <w:szCs w:val="18"/>
      </w:rPr>
      <w:t>P</w:t>
    </w:r>
    <w:r w:rsidRPr="00D25392">
      <w:rPr>
        <w:rFonts w:ascii="Tahoma" w:hAnsi="Tahoma" w:cs="Tahoma"/>
        <w:b/>
        <w:color w:val="000000" w:themeColor="text1"/>
        <w:sz w:val="18"/>
        <w:szCs w:val="18"/>
      </w:rPr>
      <w:t>L 0</w:t>
    </w:r>
    <w:r w:rsidR="004E1A3D">
      <w:rPr>
        <w:rFonts w:ascii="Tahoma" w:hAnsi="Tahoma" w:cs="Tahoma"/>
        <w:b/>
        <w:color w:val="000000" w:themeColor="text1"/>
        <w:sz w:val="18"/>
        <w:szCs w:val="18"/>
      </w:rPr>
      <w:t>7</w:t>
    </w:r>
  </w:p>
  <w:p w:rsidR="0007109D" w:rsidRDefault="00D25392">
    <w:pPr>
      <w:pStyle w:val="Encabezado"/>
    </w:pPr>
    <w:r>
      <w:rPr>
        <w:noProof/>
        <w:lang w:val="es-ES" w:eastAsia="es-ES"/>
      </w:rPr>
      <mc:AlternateContent>
        <mc:Choice Requires="wps">
          <w:drawing>
            <wp:anchor distT="0" distB="0" distL="114300" distR="114300" simplePos="0" relativeHeight="251661312" behindDoc="0" locked="0" layoutInCell="1" allowOverlap="1" wp14:anchorId="6C75E692" wp14:editId="021B63B5">
              <wp:simplePos x="0" y="0"/>
              <wp:positionH relativeFrom="column">
                <wp:posOffset>4187190</wp:posOffset>
              </wp:positionH>
              <wp:positionV relativeFrom="paragraph">
                <wp:posOffset>8890</wp:posOffset>
              </wp:positionV>
              <wp:extent cx="2066925" cy="882015"/>
              <wp:effectExtent l="0" t="0" r="9525"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88201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D25392" w:rsidRDefault="00D25392" w:rsidP="00D25392">
                          <w:pPr>
                            <w:rPr>
                              <w:rFonts w:ascii="Tahoma" w:hAnsi="Tahoma" w:cs="Tahoma"/>
                              <w:b/>
                            </w:rPr>
                          </w:pPr>
                          <w:r w:rsidRPr="00874C89">
                            <w:rPr>
                              <w:rFonts w:ascii="Tahoma" w:hAnsi="Tahoma" w:cs="Tahoma"/>
                              <w:b/>
                              <w:sz w:val="18"/>
                              <w:szCs w:val="18"/>
                            </w:rPr>
                            <w:t>Dueño del procedimiento</w:t>
                          </w:r>
                          <w:r w:rsidRPr="003716EB">
                            <w:rPr>
                              <w:rFonts w:ascii="Tahoma" w:hAnsi="Tahoma" w:cs="Tahoma"/>
                              <w:b/>
                            </w:rPr>
                            <w:t>:</w:t>
                          </w:r>
                        </w:p>
                        <w:p w:rsidR="00D25392" w:rsidRDefault="00D25392" w:rsidP="00D25392">
                          <w:pPr>
                            <w:rPr>
                              <w:rFonts w:ascii="Tahoma" w:hAnsi="Tahoma" w:cs="Tahoma"/>
                              <w:lang w:val="es-ES_tradnl"/>
                            </w:rPr>
                          </w:pPr>
                          <w:r>
                            <w:rPr>
                              <w:rFonts w:ascii="Tahoma" w:hAnsi="Tahoma" w:cs="Tahoma"/>
                            </w:rPr>
                            <w:t>Talento Humano</w:t>
                          </w:r>
                        </w:p>
                        <w:p w:rsidR="00D25392" w:rsidRPr="00A16A3A" w:rsidRDefault="00D25392" w:rsidP="00D25392">
                          <w:pP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5" o:spid="_x0000_s1031" type="#_x0000_t202" style="position:absolute;left:0;text-align:left;margin-left:329.7pt;margin-top:.7pt;width:162.75pt;height:6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7iQIAACAFAAAOAAAAZHJzL2Uyb0RvYy54bWysVNuO0zAQfUfiHyy/d3NRtttEm67YLkVI&#10;y0Va+ADXdhoLxxNst8mC+HfGTlvKAhJC5MGxPePjMzNnfH0zdprspXUKTE2zi5QSaTgIZbY1/fhh&#10;PVtQ4jwzgmkwsqaP0tGb5fNn10NfyRxa0EJagiDGVUNf09b7vkoSx1vZMXcBvTRobMB2zOPSbhNh&#10;2YDonU7yNJ0nA1jRW+DSOdy9m4x0GfGbRnL/rmmc9ETXFLn5ONo4bsKYLK9ZtbWsbxU/0GD/wKJj&#10;yuClJ6g75hnZWfULVKe4BQeNv+DQJdA0issYA0aTpU+ieWhZL2MsmBzXn9Lk/h8sf7t/b4kSNc0v&#10;KTGswxqtdkxYIEISL0cPBC2YpqF3FXo/9Ojvx1sYsdwxZNffA//kiIFVy8xWvrAWhlYygTSzcDI5&#10;OzrhuACyGd6AwOvYzkMEGhvbhRxiVgiiY7keTyVCIoTjZp7O52WgytG2WGDSIrmEVcfTvXX+lYSO&#10;hElNLUogorP9vfOBDauOLuEyB1qJtdI6Lux2s9KW7BnKZR2/GMATN22Cs4FwbEKcdpAk3hFsgW4s&#10;/9cyy4v0Ni9n6/nialasi8tZeZUuZmlW3pbztCiLu/W3QDArqlYJIc29MvIoxaz4u1IfmmISURQj&#10;GUJJizSdavTHKNP4/S7KTnlsTa06TPTJiVWhsi+NwLhZ5ZnS0zz5mX9MMybh+I9piToIpZ9E4MfN&#10;GJV3ktcGxCMKwwLWDauPzwpOWrBfKBmwRWvqPu+YlZTo1wbFVWZFEXo6LorLqxwX9tyyObcwwxGq&#10;pp6Sabry0zuw663atnjTJGcDL1CQjYpaCcqdWB1kjG0YYzo8GaHPz9fR68fDtvwOAAD//wMAUEsD&#10;BBQABgAIAAAAIQD7/2X83wAAAAkBAAAPAAAAZHJzL2Rvd25yZXYueG1sTI/NTsMwEITvSLyDtUjc&#10;qAO0UZPGqfhRhcStoRx6c+MlCcTrYLtt4Om7PcFpNfpGszPFcrS9OKAPnSMFt5MEBFLtTEeNgs3b&#10;6mYOIkRNRveOUMEPBliWlxeFzo070hoPVWwEh1DItYI2xiGXMtQtWh0mbkBi9uG81ZGlb6Tx+sjh&#10;tpd3SZJKqzviD60e8KnF+qvaWwXZ+8tqOwybKvXVbP0rX58f4/enUtdX48MCRMQx/pnhXJ+rQ8md&#10;dm5PJoheQTrLpmxlwId5Np9mIHZnndyDLAv5f0F5AgAA//8DAFBLAQItABQABgAIAAAAIQC2gziS&#10;/gAAAOEBAAATAAAAAAAAAAAAAAAAAAAAAABbQ29udGVudF9UeXBlc10ueG1sUEsBAi0AFAAGAAgA&#10;AAAhADj9If/WAAAAlAEAAAsAAAAAAAAAAAAAAAAALwEAAF9yZWxzLy5yZWxzUEsBAi0AFAAGAAgA&#10;AAAhAD4mnLuJAgAAIAUAAA4AAAAAAAAAAAAAAAAALgIAAGRycy9lMm9Eb2MueG1sUEsBAi0AFAAG&#10;AAgAAAAhAPv/ZfzfAAAACQEAAA8AAAAAAAAAAAAAAAAA4wQAAGRycy9kb3ducmV2LnhtbFBLBQYA&#10;AAAABAAEAPMAAADvBQAAAAA=&#10;" stroked="f" strokeweight="2pt">
              <v:textbox>
                <w:txbxContent>
                  <w:p w:rsidR="00D25392" w:rsidRDefault="00D25392" w:rsidP="00D25392">
                    <w:pPr>
                      <w:rPr>
                        <w:rFonts w:ascii="Tahoma" w:hAnsi="Tahoma" w:cs="Tahoma"/>
                        <w:b/>
                      </w:rPr>
                    </w:pPr>
                    <w:r w:rsidRPr="00874C89">
                      <w:rPr>
                        <w:rFonts w:ascii="Tahoma" w:hAnsi="Tahoma" w:cs="Tahoma"/>
                        <w:b/>
                        <w:sz w:val="18"/>
                        <w:szCs w:val="18"/>
                      </w:rPr>
                      <w:t>Dueño del procedimiento</w:t>
                    </w:r>
                    <w:r w:rsidRPr="003716EB">
                      <w:rPr>
                        <w:rFonts w:ascii="Tahoma" w:hAnsi="Tahoma" w:cs="Tahoma"/>
                        <w:b/>
                      </w:rPr>
                      <w:t>:</w:t>
                    </w:r>
                  </w:p>
                  <w:p w:rsidR="00D25392" w:rsidRDefault="00D25392" w:rsidP="00D25392">
                    <w:pPr>
                      <w:rPr>
                        <w:rFonts w:ascii="Tahoma" w:hAnsi="Tahoma" w:cs="Tahoma"/>
                        <w:lang w:val="es-ES_tradnl"/>
                      </w:rPr>
                    </w:pPr>
                    <w:r>
                      <w:rPr>
                        <w:rFonts w:ascii="Tahoma" w:hAnsi="Tahoma" w:cs="Tahoma"/>
                      </w:rPr>
                      <w:t>Talento Humano</w:t>
                    </w:r>
                  </w:p>
                  <w:p w:rsidR="00D25392" w:rsidRPr="00A16A3A" w:rsidRDefault="00D25392" w:rsidP="00D25392">
                    <w:pPr>
                      <w:rPr>
                        <w:rFonts w:ascii="Tahoma" w:hAnsi="Tahoma" w:cs="Tahoma"/>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D18"/>
    <w:multiLevelType w:val="hybridMultilevel"/>
    <w:tmpl w:val="E9982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2C149A9"/>
    <w:multiLevelType w:val="hybridMultilevel"/>
    <w:tmpl w:val="5490843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3EC2EB5"/>
    <w:multiLevelType w:val="hybridMultilevel"/>
    <w:tmpl w:val="21EEFF14"/>
    <w:lvl w:ilvl="0" w:tplc="543635FC">
      <w:start w:val="1"/>
      <w:numFmt w:val="bullet"/>
      <w:lvlText w:val=""/>
      <w:lvlJc w:val="left"/>
      <w:pPr>
        <w:tabs>
          <w:tab w:val="num" w:pos="720"/>
        </w:tabs>
        <w:ind w:left="720" w:hanging="360"/>
      </w:pPr>
      <w:rPr>
        <w:rFonts w:ascii="Wingdings" w:hAnsi="Wingdings" w:hint="default"/>
      </w:rPr>
    </w:lvl>
    <w:lvl w:ilvl="1" w:tplc="6166FAD8" w:tentative="1">
      <w:start w:val="1"/>
      <w:numFmt w:val="bullet"/>
      <w:lvlText w:val=""/>
      <w:lvlJc w:val="left"/>
      <w:pPr>
        <w:tabs>
          <w:tab w:val="num" w:pos="1440"/>
        </w:tabs>
        <w:ind w:left="1440" w:hanging="360"/>
      </w:pPr>
      <w:rPr>
        <w:rFonts w:ascii="Wingdings" w:hAnsi="Wingdings" w:hint="default"/>
      </w:rPr>
    </w:lvl>
    <w:lvl w:ilvl="2" w:tplc="D144A65E" w:tentative="1">
      <w:start w:val="1"/>
      <w:numFmt w:val="bullet"/>
      <w:lvlText w:val=""/>
      <w:lvlJc w:val="left"/>
      <w:pPr>
        <w:tabs>
          <w:tab w:val="num" w:pos="2160"/>
        </w:tabs>
        <w:ind w:left="2160" w:hanging="360"/>
      </w:pPr>
      <w:rPr>
        <w:rFonts w:ascii="Wingdings" w:hAnsi="Wingdings" w:hint="default"/>
      </w:rPr>
    </w:lvl>
    <w:lvl w:ilvl="3" w:tplc="D0E8DC10" w:tentative="1">
      <w:start w:val="1"/>
      <w:numFmt w:val="bullet"/>
      <w:lvlText w:val=""/>
      <w:lvlJc w:val="left"/>
      <w:pPr>
        <w:tabs>
          <w:tab w:val="num" w:pos="2880"/>
        </w:tabs>
        <w:ind w:left="2880" w:hanging="360"/>
      </w:pPr>
      <w:rPr>
        <w:rFonts w:ascii="Wingdings" w:hAnsi="Wingdings" w:hint="default"/>
      </w:rPr>
    </w:lvl>
    <w:lvl w:ilvl="4" w:tplc="EE7CC944" w:tentative="1">
      <w:start w:val="1"/>
      <w:numFmt w:val="bullet"/>
      <w:lvlText w:val=""/>
      <w:lvlJc w:val="left"/>
      <w:pPr>
        <w:tabs>
          <w:tab w:val="num" w:pos="3600"/>
        </w:tabs>
        <w:ind w:left="3600" w:hanging="360"/>
      </w:pPr>
      <w:rPr>
        <w:rFonts w:ascii="Wingdings" w:hAnsi="Wingdings" w:hint="default"/>
      </w:rPr>
    </w:lvl>
    <w:lvl w:ilvl="5" w:tplc="D2140926" w:tentative="1">
      <w:start w:val="1"/>
      <w:numFmt w:val="bullet"/>
      <w:lvlText w:val=""/>
      <w:lvlJc w:val="left"/>
      <w:pPr>
        <w:tabs>
          <w:tab w:val="num" w:pos="4320"/>
        </w:tabs>
        <w:ind w:left="4320" w:hanging="360"/>
      </w:pPr>
      <w:rPr>
        <w:rFonts w:ascii="Wingdings" w:hAnsi="Wingdings" w:hint="default"/>
      </w:rPr>
    </w:lvl>
    <w:lvl w:ilvl="6" w:tplc="53EE3DC4" w:tentative="1">
      <w:start w:val="1"/>
      <w:numFmt w:val="bullet"/>
      <w:lvlText w:val=""/>
      <w:lvlJc w:val="left"/>
      <w:pPr>
        <w:tabs>
          <w:tab w:val="num" w:pos="5040"/>
        </w:tabs>
        <w:ind w:left="5040" w:hanging="360"/>
      </w:pPr>
      <w:rPr>
        <w:rFonts w:ascii="Wingdings" w:hAnsi="Wingdings" w:hint="default"/>
      </w:rPr>
    </w:lvl>
    <w:lvl w:ilvl="7" w:tplc="FB6E6032" w:tentative="1">
      <w:start w:val="1"/>
      <w:numFmt w:val="bullet"/>
      <w:lvlText w:val=""/>
      <w:lvlJc w:val="left"/>
      <w:pPr>
        <w:tabs>
          <w:tab w:val="num" w:pos="5760"/>
        </w:tabs>
        <w:ind w:left="5760" w:hanging="360"/>
      </w:pPr>
      <w:rPr>
        <w:rFonts w:ascii="Wingdings" w:hAnsi="Wingdings" w:hint="default"/>
      </w:rPr>
    </w:lvl>
    <w:lvl w:ilvl="8" w:tplc="E6004C7E" w:tentative="1">
      <w:start w:val="1"/>
      <w:numFmt w:val="bullet"/>
      <w:lvlText w:val=""/>
      <w:lvlJc w:val="left"/>
      <w:pPr>
        <w:tabs>
          <w:tab w:val="num" w:pos="6480"/>
        </w:tabs>
        <w:ind w:left="6480" w:hanging="360"/>
      </w:pPr>
      <w:rPr>
        <w:rFonts w:ascii="Wingdings" w:hAnsi="Wingdings" w:hint="default"/>
      </w:rPr>
    </w:lvl>
  </w:abstractNum>
  <w:abstractNum w:abstractNumId="3">
    <w:nsid w:val="0CEB470B"/>
    <w:multiLevelType w:val="hybridMultilevel"/>
    <w:tmpl w:val="6526FD16"/>
    <w:lvl w:ilvl="0" w:tplc="D3FE3580">
      <w:start w:val="1"/>
      <w:numFmt w:val="bullet"/>
      <w:lvlText w:val=""/>
      <w:lvlJc w:val="left"/>
      <w:pPr>
        <w:tabs>
          <w:tab w:val="num" w:pos="720"/>
        </w:tabs>
        <w:ind w:left="720" w:hanging="360"/>
      </w:pPr>
      <w:rPr>
        <w:rFonts w:ascii="Wingdings" w:hAnsi="Wingdings" w:hint="default"/>
      </w:rPr>
    </w:lvl>
    <w:lvl w:ilvl="1" w:tplc="BCBAD132" w:tentative="1">
      <w:start w:val="1"/>
      <w:numFmt w:val="bullet"/>
      <w:lvlText w:val=""/>
      <w:lvlJc w:val="left"/>
      <w:pPr>
        <w:tabs>
          <w:tab w:val="num" w:pos="1440"/>
        </w:tabs>
        <w:ind w:left="1440" w:hanging="360"/>
      </w:pPr>
      <w:rPr>
        <w:rFonts w:ascii="Wingdings" w:hAnsi="Wingdings" w:hint="default"/>
      </w:rPr>
    </w:lvl>
    <w:lvl w:ilvl="2" w:tplc="16DC6FDE" w:tentative="1">
      <w:start w:val="1"/>
      <w:numFmt w:val="bullet"/>
      <w:lvlText w:val=""/>
      <w:lvlJc w:val="left"/>
      <w:pPr>
        <w:tabs>
          <w:tab w:val="num" w:pos="2160"/>
        </w:tabs>
        <w:ind w:left="2160" w:hanging="360"/>
      </w:pPr>
      <w:rPr>
        <w:rFonts w:ascii="Wingdings" w:hAnsi="Wingdings" w:hint="default"/>
      </w:rPr>
    </w:lvl>
    <w:lvl w:ilvl="3" w:tplc="F66AE25E" w:tentative="1">
      <w:start w:val="1"/>
      <w:numFmt w:val="bullet"/>
      <w:lvlText w:val=""/>
      <w:lvlJc w:val="left"/>
      <w:pPr>
        <w:tabs>
          <w:tab w:val="num" w:pos="2880"/>
        </w:tabs>
        <w:ind w:left="2880" w:hanging="360"/>
      </w:pPr>
      <w:rPr>
        <w:rFonts w:ascii="Wingdings" w:hAnsi="Wingdings" w:hint="default"/>
      </w:rPr>
    </w:lvl>
    <w:lvl w:ilvl="4" w:tplc="C6C4BFCC" w:tentative="1">
      <w:start w:val="1"/>
      <w:numFmt w:val="bullet"/>
      <w:lvlText w:val=""/>
      <w:lvlJc w:val="left"/>
      <w:pPr>
        <w:tabs>
          <w:tab w:val="num" w:pos="3600"/>
        </w:tabs>
        <w:ind w:left="3600" w:hanging="360"/>
      </w:pPr>
      <w:rPr>
        <w:rFonts w:ascii="Wingdings" w:hAnsi="Wingdings" w:hint="default"/>
      </w:rPr>
    </w:lvl>
    <w:lvl w:ilvl="5" w:tplc="690EB49E" w:tentative="1">
      <w:start w:val="1"/>
      <w:numFmt w:val="bullet"/>
      <w:lvlText w:val=""/>
      <w:lvlJc w:val="left"/>
      <w:pPr>
        <w:tabs>
          <w:tab w:val="num" w:pos="4320"/>
        </w:tabs>
        <w:ind w:left="4320" w:hanging="360"/>
      </w:pPr>
      <w:rPr>
        <w:rFonts w:ascii="Wingdings" w:hAnsi="Wingdings" w:hint="default"/>
      </w:rPr>
    </w:lvl>
    <w:lvl w:ilvl="6" w:tplc="859ACF66" w:tentative="1">
      <w:start w:val="1"/>
      <w:numFmt w:val="bullet"/>
      <w:lvlText w:val=""/>
      <w:lvlJc w:val="left"/>
      <w:pPr>
        <w:tabs>
          <w:tab w:val="num" w:pos="5040"/>
        </w:tabs>
        <w:ind w:left="5040" w:hanging="360"/>
      </w:pPr>
      <w:rPr>
        <w:rFonts w:ascii="Wingdings" w:hAnsi="Wingdings" w:hint="default"/>
      </w:rPr>
    </w:lvl>
    <w:lvl w:ilvl="7" w:tplc="F5266C2C" w:tentative="1">
      <w:start w:val="1"/>
      <w:numFmt w:val="bullet"/>
      <w:lvlText w:val=""/>
      <w:lvlJc w:val="left"/>
      <w:pPr>
        <w:tabs>
          <w:tab w:val="num" w:pos="5760"/>
        </w:tabs>
        <w:ind w:left="5760" w:hanging="360"/>
      </w:pPr>
      <w:rPr>
        <w:rFonts w:ascii="Wingdings" w:hAnsi="Wingdings" w:hint="default"/>
      </w:rPr>
    </w:lvl>
    <w:lvl w:ilvl="8" w:tplc="7392432A" w:tentative="1">
      <w:start w:val="1"/>
      <w:numFmt w:val="bullet"/>
      <w:lvlText w:val=""/>
      <w:lvlJc w:val="left"/>
      <w:pPr>
        <w:tabs>
          <w:tab w:val="num" w:pos="6480"/>
        </w:tabs>
        <w:ind w:left="6480" w:hanging="360"/>
      </w:pPr>
      <w:rPr>
        <w:rFonts w:ascii="Wingdings" w:hAnsi="Wingdings" w:hint="default"/>
      </w:rPr>
    </w:lvl>
  </w:abstractNum>
  <w:abstractNum w:abstractNumId="4">
    <w:nsid w:val="0E917FF3"/>
    <w:multiLevelType w:val="hybridMultilevel"/>
    <w:tmpl w:val="D0980658"/>
    <w:lvl w:ilvl="0" w:tplc="240A000F">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0F71094C"/>
    <w:multiLevelType w:val="hybridMultilevel"/>
    <w:tmpl w:val="C01CA71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1E53069E"/>
    <w:multiLevelType w:val="hybridMultilevel"/>
    <w:tmpl w:val="53C8AA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2FF92901"/>
    <w:multiLevelType w:val="hybridMultilevel"/>
    <w:tmpl w:val="A858B7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0F42B4B"/>
    <w:multiLevelType w:val="hybridMultilevel"/>
    <w:tmpl w:val="297263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39F248D9"/>
    <w:multiLevelType w:val="hybridMultilevel"/>
    <w:tmpl w:val="E1A4E5D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3A0C2A20"/>
    <w:multiLevelType w:val="hybridMultilevel"/>
    <w:tmpl w:val="8F24CE40"/>
    <w:lvl w:ilvl="0" w:tplc="D05ACCCC">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3D4114B3"/>
    <w:multiLevelType w:val="hybridMultilevel"/>
    <w:tmpl w:val="33720A7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ED667D5"/>
    <w:multiLevelType w:val="hybridMultilevel"/>
    <w:tmpl w:val="F7540C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F0264CB"/>
    <w:multiLevelType w:val="hybridMultilevel"/>
    <w:tmpl w:val="234C95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693386A"/>
    <w:multiLevelType w:val="hybridMultilevel"/>
    <w:tmpl w:val="B97E8BDE"/>
    <w:lvl w:ilvl="0" w:tplc="240A000F">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478E6345"/>
    <w:multiLevelType w:val="hybridMultilevel"/>
    <w:tmpl w:val="4934C1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E705DA5"/>
    <w:multiLevelType w:val="hybridMultilevel"/>
    <w:tmpl w:val="9A6819C2"/>
    <w:lvl w:ilvl="0" w:tplc="E69A5DEC">
      <w:start w:val="2"/>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135358C"/>
    <w:multiLevelType w:val="hybridMultilevel"/>
    <w:tmpl w:val="2E365D9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nsid w:val="562D44C3"/>
    <w:multiLevelType w:val="hybridMultilevel"/>
    <w:tmpl w:val="771E3750"/>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865" w:hanging="360"/>
      </w:pPr>
      <w:rPr>
        <w:rFonts w:ascii="Courier New" w:hAnsi="Courier New" w:cs="Courier New" w:hint="default"/>
      </w:rPr>
    </w:lvl>
    <w:lvl w:ilvl="2" w:tplc="240A0005" w:tentative="1">
      <w:start w:val="1"/>
      <w:numFmt w:val="bullet"/>
      <w:lvlText w:val=""/>
      <w:lvlJc w:val="left"/>
      <w:pPr>
        <w:ind w:left="2585" w:hanging="360"/>
      </w:pPr>
      <w:rPr>
        <w:rFonts w:ascii="Wingdings" w:hAnsi="Wingdings" w:hint="default"/>
      </w:rPr>
    </w:lvl>
    <w:lvl w:ilvl="3" w:tplc="240A0001" w:tentative="1">
      <w:start w:val="1"/>
      <w:numFmt w:val="bullet"/>
      <w:lvlText w:val=""/>
      <w:lvlJc w:val="left"/>
      <w:pPr>
        <w:ind w:left="3305" w:hanging="360"/>
      </w:pPr>
      <w:rPr>
        <w:rFonts w:ascii="Symbol" w:hAnsi="Symbol" w:hint="default"/>
      </w:rPr>
    </w:lvl>
    <w:lvl w:ilvl="4" w:tplc="240A0003" w:tentative="1">
      <w:start w:val="1"/>
      <w:numFmt w:val="bullet"/>
      <w:lvlText w:val="o"/>
      <w:lvlJc w:val="left"/>
      <w:pPr>
        <w:ind w:left="4025" w:hanging="360"/>
      </w:pPr>
      <w:rPr>
        <w:rFonts w:ascii="Courier New" w:hAnsi="Courier New" w:cs="Courier New" w:hint="default"/>
      </w:rPr>
    </w:lvl>
    <w:lvl w:ilvl="5" w:tplc="240A0005" w:tentative="1">
      <w:start w:val="1"/>
      <w:numFmt w:val="bullet"/>
      <w:lvlText w:val=""/>
      <w:lvlJc w:val="left"/>
      <w:pPr>
        <w:ind w:left="4745" w:hanging="360"/>
      </w:pPr>
      <w:rPr>
        <w:rFonts w:ascii="Wingdings" w:hAnsi="Wingdings" w:hint="default"/>
      </w:rPr>
    </w:lvl>
    <w:lvl w:ilvl="6" w:tplc="240A0001" w:tentative="1">
      <w:start w:val="1"/>
      <w:numFmt w:val="bullet"/>
      <w:lvlText w:val=""/>
      <w:lvlJc w:val="left"/>
      <w:pPr>
        <w:ind w:left="5465" w:hanging="360"/>
      </w:pPr>
      <w:rPr>
        <w:rFonts w:ascii="Symbol" w:hAnsi="Symbol" w:hint="default"/>
      </w:rPr>
    </w:lvl>
    <w:lvl w:ilvl="7" w:tplc="240A0003" w:tentative="1">
      <w:start w:val="1"/>
      <w:numFmt w:val="bullet"/>
      <w:lvlText w:val="o"/>
      <w:lvlJc w:val="left"/>
      <w:pPr>
        <w:ind w:left="6185" w:hanging="360"/>
      </w:pPr>
      <w:rPr>
        <w:rFonts w:ascii="Courier New" w:hAnsi="Courier New" w:cs="Courier New" w:hint="default"/>
      </w:rPr>
    </w:lvl>
    <w:lvl w:ilvl="8" w:tplc="240A0005" w:tentative="1">
      <w:start w:val="1"/>
      <w:numFmt w:val="bullet"/>
      <w:lvlText w:val=""/>
      <w:lvlJc w:val="left"/>
      <w:pPr>
        <w:ind w:left="6905" w:hanging="360"/>
      </w:pPr>
      <w:rPr>
        <w:rFonts w:ascii="Wingdings" w:hAnsi="Wingdings" w:hint="default"/>
      </w:rPr>
    </w:lvl>
  </w:abstractNum>
  <w:abstractNum w:abstractNumId="19">
    <w:nsid w:val="59E86E10"/>
    <w:multiLevelType w:val="hybridMultilevel"/>
    <w:tmpl w:val="467A09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5B1D4218"/>
    <w:multiLevelType w:val="hybridMultilevel"/>
    <w:tmpl w:val="89309E00"/>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21">
    <w:nsid w:val="5B812A5E"/>
    <w:multiLevelType w:val="hybridMultilevel"/>
    <w:tmpl w:val="C074D41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D985A1A"/>
    <w:multiLevelType w:val="hybridMultilevel"/>
    <w:tmpl w:val="460A5A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EB05AD0"/>
    <w:multiLevelType w:val="hybridMultilevel"/>
    <w:tmpl w:val="4D284B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622154C9"/>
    <w:multiLevelType w:val="hybridMultilevel"/>
    <w:tmpl w:val="BE02F5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69DC750F"/>
    <w:multiLevelType w:val="hybridMultilevel"/>
    <w:tmpl w:val="A00C8E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nsid w:val="6B864856"/>
    <w:multiLevelType w:val="hybridMultilevel"/>
    <w:tmpl w:val="9F2E47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BF15B02"/>
    <w:multiLevelType w:val="hybridMultilevel"/>
    <w:tmpl w:val="57361F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C6B07B1"/>
    <w:multiLevelType w:val="hybridMultilevel"/>
    <w:tmpl w:val="82E28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CD16C02"/>
    <w:multiLevelType w:val="hybridMultilevel"/>
    <w:tmpl w:val="6A663EB2"/>
    <w:lvl w:ilvl="0" w:tplc="B9F464F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E8077ED"/>
    <w:multiLevelType w:val="hybridMultilevel"/>
    <w:tmpl w:val="0E9A91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nsid w:val="6FFE30DF"/>
    <w:multiLevelType w:val="hybridMultilevel"/>
    <w:tmpl w:val="2158B2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1CD1559"/>
    <w:multiLevelType w:val="hybridMultilevel"/>
    <w:tmpl w:val="D208F8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2E763D8"/>
    <w:multiLevelType w:val="hybridMultilevel"/>
    <w:tmpl w:val="08BEE258"/>
    <w:lvl w:ilvl="0" w:tplc="D05ACCC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3892F6F"/>
    <w:multiLevelType w:val="hybridMultilevel"/>
    <w:tmpl w:val="C3E826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52A1044"/>
    <w:multiLevelType w:val="multilevel"/>
    <w:tmpl w:val="B4EC396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601615C"/>
    <w:multiLevelType w:val="hybridMultilevel"/>
    <w:tmpl w:val="88E2C2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C675B82"/>
    <w:multiLevelType w:val="hybridMultilevel"/>
    <w:tmpl w:val="884EAD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17"/>
  </w:num>
  <w:num w:numId="4">
    <w:abstractNumId w:val="8"/>
  </w:num>
  <w:num w:numId="5">
    <w:abstractNumId w:val="25"/>
  </w:num>
  <w:num w:numId="6">
    <w:abstractNumId w:val="26"/>
  </w:num>
  <w:num w:numId="7">
    <w:abstractNumId w:val="24"/>
  </w:num>
  <w:num w:numId="8">
    <w:abstractNumId w:val="18"/>
  </w:num>
  <w:num w:numId="9">
    <w:abstractNumId w:val="12"/>
  </w:num>
  <w:num w:numId="10">
    <w:abstractNumId w:val="1"/>
  </w:num>
  <w:num w:numId="11">
    <w:abstractNumId w:val="19"/>
  </w:num>
  <w:num w:numId="12">
    <w:abstractNumId w:val="30"/>
  </w:num>
  <w:num w:numId="13">
    <w:abstractNumId w:val="9"/>
  </w:num>
  <w:num w:numId="14">
    <w:abstractNumId w:val="14"/>
  </w:num>
  <w:num w:numId="15">
    <w:abstractNumId w:val="6"/>
  </w:num>
  <w:num w:numId="16">
    <w:abstractNumId w:val="11"/>
  </w:num>
  <w:num w:numId="17">
    <w:abstractNumId w:val="0"/>
  </w:num>
  <w:num w:numId="18">
    <w:abstractNumId w:val="7"/>
  </w:num>
  <w:num w:numId="19">
    <w:abstractNumId w:val="31"/>
  </w:num>
  <w:num w:numId="20">
    <w:abstractNumId w:val="4"/>
  </w:num>
  <w:num w:numId="21">
    <w:abstractNumId w:val="23"/>
  </w:num>
  <w:num w:numId="22">
    <w:abstractNumId w:val="20"/>
  </w:num>
  <w:num w:numId="23">
    <w:abstractNumId w:val="3"/>
  </w:num>
  <w:num w:numId="24">
    <w:abstractNumId w:val="2"/>
  </w:num>
  <w:num w:numId="25">
    <w:abstractNumId w:val="33"/>
  </w:num>
  <w:num w:numId="26">
    <w:abstractNumId w:val="22"/>
  </w:num>
  <w:num w:numId="27">
    <w:abstractNumId w:val="21"/>
  </w:num>
  <w:num w:numId="28">
    <w:abstractNumId w:val="10"/>
  </w:num>
  <w:num w:numId="29">
    <w:abstractNumId w:val="15"/>
  </w:num>
  <w:num w:numId="30">
    <w:abstractNumId w:val="5"/>
  </w:num>
  <w:num w:numId="31">
    <w:abstractNumId w:val="34"/>
  </w:num>
  <w:num w:numId="32">
    <w:abstractNumId w:val="27"/>
  </w:num>
  <w:num w:numId="33">
    <w:abstractNumId w:val="36"/>
  </w:num>
  <w:num w:numId="34">
    <w:abstractNumId w:val="13"/>
  </w:num>
  <w:num w:numId="35">
    <w:abstractNumId w:val="37"/>
  </w:num>
  <w:num w:numId="36">
    <w:abstractNumId w:val="29"/>
  </w:num>
  <w:num w:numId="37">
    <w:abstractNumId w:val="28"/>
  </w:num>
  <w:num w:numId="3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36"/>
    <w:rsid w:val="000039D9"/>
    <w:rsid w:val="000063E6"/>
    <w:rsid w:val="00006569"/>
    <w:rsid w:val="0000766A"/>
    <w:rsid w:val="0000791A"/>
    <w:rsid w:val="00007E90"/>
    <w:rsid w:val="00007F0A"/>
    <w:rsid w:val="00010B33"/>
    <w:rsid w:val="00012BBF"/>
    <w:rsid w:val="00016263"/>
    <w:rsid w:val="00017BD8"/>
    <w:rsid w:val="00021239"/>
    <w:rsid w:val="00021F65"/>
    <w:rsid w:val="00022888"/>
    <w:rsid w:val="00024A89"/>
    <w:rsid w:val="00025365"/>
    <w:rsid w:val="000370AC"/>
    <w:rsid w:val="000377C4"/>
    <w:rsid w:val="00037916"/>
    <w:rsid w:val="000423F5"/>
    <w:rsid w:val="00043251"/>
    <w:rsid w:val="000479F0"/>
    <w:rsid w:val="00051A13"/>
    <w:rsid w:val="00051FD9"/>
    <w:rsid w:val="00053AB7"/>
    <w:rsid w:val="00054949"/>
    <w:rsid w:val="0006139B"/>
    <w:rsid w:val="00062103"/>
    <w:rsid w:val="00067420"/>
    <w:rsid w:val="0006788B"/>
    <w:rsid w:val="0007109D"/>
    <w:rsid w:val="00071B45"/>
    <w:rsid w:val="00071D14"/>
    <w:rsid w:val="00074BDA"/>
    <w:rsid w:val="00075D66"/>
    <w:rsid w:val="000846A3"/>
    <w:rsid w:val="000861E8"/>
    <w:rsid w:val="00086BE2"/>
    <w:rsid w:val="00087E40"/>
    <w:rsid w:val="00090D6B"/>
    <w:rsid w:val="00092715"/>
    <w:rsid w:val="00094B6B"/>
    <w:rsid w:val="00095A28"/>
    <w:rsid w:val="000A18CF"/>
    <w:rsid w:val="000A19F5"/>
    <w:rsid w:val="000A3991"/>
    <w:rsid w:val="000A4629"/>
    <w:rsid w:val="000A7A6F"/>
    <w:rsid w:val="000B0F41"/>
    <w:rsid w:val="000B3D80"/>
    <w:rsid w:val="000B4D4C"/>
    <w:rsid w:val="000B7F58"/>
    <w:rsid w:val="000C3AFD"/>
    <w:rsid w:val="000C4C87"/>
    <w:rsid w:val="000C647F"/>
    <w:rsid w:val="000C7636"/>
    <w:rsid w:val="000D03A5"/>
    <w:rsid w:val="000D0EEF"/>
    <w:rsid w:val="000D16E9"/>
    <w:rsid w:val="000D3A17"/>
    <w:rsid w:val="000D4CA4"/>
    <w:rsid w:val="000D4D30"/>
    <w:rsid w:val="000D52CE"/>
    <w:rsid w:val="000E119D"/>
    <w:rsid w:val="000E4B28"/>
    <w:rsid w:val="000E5AA5"/>
    <w:rsid w:val="000F4E1B"/>
    <w:rsid w:val="000F5899"/>
    <w:rsid w:val="000F6339"/>
    <w:rsid w:val="000F7F1E"/>
    <w:rsid w:val="001020D4"/>
    <w:rsid w:val="00103674"/>
    <w:rsid w:val="001110D0"/>
    <w:rsid w:val="00111F50"/>
    <w:rsid w:val="00112CAD"/>
    <w:rsid w:val="0011530B"/>
    <w:rsid w:val="00116CD0"/>
    <w:rsid w:val="001214B6"/>
    <w:rsid w:val="00124047"/>
    <w:rsid w:val="00132F17"/>
    <w:rsid w:val="00136C1B"/>
    <w:rsid w:val="001409D5"/>
    <w:rsid w:val="00140DA3"/>
    <w:rsid w:val="00143413"/>
    <w:rsid w:val="001455AF"/>
    <w:rsid w:val="00146F8D"/>
    <w:rsid w:val="0015002C"/>
    <w:rsid w:val="00151B04"/>
    <w:rsid w:val="00155CAB"/>
    <w:rsid w:val="001567D8"/>
    <w:rsid w:val="00161254"/>
    <w:rsid w:val="0016386C"/>
    <w:rsid w:val="00163B35"/>
    <w:rsid w:val="001659F5"/>
    <w:rsid w:val="00166601"/>
    <w:rsid w:val="00166FA8"/>
    <w:rsid w:val="0017221C"/>
    <w:rsid w:val="001726B6"/>
    <w:rsid w:val="00174538"/>
    <w:rsid w:val="0017635A"/>
    <w:rsid w:val="00182FDF"/>
    <w:rsid w:val="00183A07"/>
    <w:rsid w:val="00183FB3"/>
    <w:rsid w:val="001842BF"/>
    <w:rsid w:val="00185735"/>
    <w:rsid w:val="00186C02"/>
    <w:rsid w:val="001879A5"/>
    <w:rsid w:val="001905E6"/>
    <w:rsid w:val="00191740"/>
    <w:rsid w:val="00192D1B"/>
    <w:rsid w:val="00195FAC"/>
    <w:rsid w:val="001A1921"/>
    <w:rsid w:val="001A29D3"/>
    <w:rsid w:val="001A2E2C"/>
    <w:rsid w:val="001A4BDE"/>
    <w:rsid w:val="001B15F1"/>
    <w:rsid w:val="001B5032"/>
    <w:rsid w:val="001B67D5"/>
    <w:rsid w:val="001B7107"/>
    <w:rsid w:val="001C248B"/>
    <w:rsid w:val="001C3CEA"/>
    <w:rsid w:val="001C5CFC"/>
    <w:rsid w:val="001D0DA5"/>
    <w:rsid w:val="001D0FAA"/>
    <w:rsid w:val="001D6FD4"/>
    <w:rsid w:val="001D72EA"/>
    <w:rsid w:val="001D7F0F"/>
    <w:rsid w:val="001E0673"/>
    <w:rsid w:val="001E456E"/>
    <w:rsid w:val="001E5885"/>
    <w:rsid w:val="001F1957"/>
    <w:rsid w:val="001F1F68"/>
    <w:rsid w:val="001F2719"/>
    <w:rsid w:val="001F3871"/>
    <w:rsid w:val="001F6571"/>
    <w:rsid w:val="0020497F"/>
    <w:rsid w:val="00210BEC"/>
    <w:rsid w:val="002141BA"/>
    <w:rsid w:val="002159A7"/>
    <w:rsid w:val="00217077"/>
    <w:rsid w:val="00223863"/>
    <w:rsid w:val="0022436E"/>
    <w:rsid w:val="00224EA9"/>
    <w:rsid w:val="00225659"/>
    <w:rsid w:val="00226DC5"/>
    <w:rsid w:val="00233973"/>
    <w:rsid w:val="00243695"/>
    <w:rsid w:val="00243A9C"/>
    <w:rsid w:val="00247E08"/>
    <w:rsid w:val="00247EF0"/>
    <w:rsid w:val="002507D0"/>
    <w:rsid w:val="00250E9D"/>
    <w:rsid w:val="00251770"/>
    <w:rsid w:val="00253412"/>
    <w:rsid w:val="0025398B"/>
    <w:rsid w:val="002548FF"/>
    <w:rsid w:val="00256806"/>
    <w:rsid w:val="00256850"/>
    <w:rsid w:val="00256BC9"/>
    <w:rsid w:val="00263BDD"/>
    <w:rsid w:val="00271846"/>
    <w:rsid w:val="00272883"/>
    <w:rsid w:val="00273FEE"/>
    <w:rsid w:val="002754A3"/>
    <w:rsid w:val="0028334D"/>
    <w:rsid w:val="00283404"/>
    <w:rsid w:val="00283FAA"/>
    <w:rsid w:val="0028425A"/>
    <w:rsid w:val="002878DA"/>
    <w:rsid w:val="0029246E"/>
    <w:rsid w:val="002967B0"/>
    <w:rsid w:val="002A1048"/>
    <w:rsid w:val="002A184F"/>
    <w:rsid w:val="002A326B"/>
    <w:rsid w:val="002A4695"/>
    <w:rsid w:val="002A56F3"/>
    <w:rsid w:val="002A7C27"/>
    <w:rsid w:val="002A7F13"/>
    <w:rsid w:val="002B0AA2"/>
    <w:rsid w:val="002B7CEB"/>
    <w:rsid w:val="002C1AC5"/>
    <w:rsid w:val="002C227C"/>
    <w:rsid w:val="002C22D7"/>
    <w:rsid w:val="002C31C6"/>
    <w:rsid w:val="002D0717"/>
    <w:rsid w:val="002D24A0"/>
    <w:rsid w:val="002D3CDA"/>
    <w:rsid w:val="002D6AC3"/>
    <w:rsid w:val="002E059D"/>
    <w:rsid w:val="002E09FC"/>
    <w:rsid w:val="002E22E9"/>
    <w:rsid w:val="002E2DF0"/>
    <w:rsid w:val="002E4152"/>
    <w:rsid w:val="002E4C1E"/>
    <w:rsid w:val="002E5519"/>
    <w:rsid w:val="002E6A69"/>
    <w:rsid w:val="002F0DFD"/>
    <w:rsid w:val="002F499C"/>
    <w:rsid w:val="002F6521"/>
    <w:rsid w:val="002F6F62"/>
    <w:rsid w:val="00301D6E"/>
    <w:rsid w:val="00302BCF"/>
    <w:rsid w:val="00302DC1"/>
    <w:rsid w:val="00303300"/>
    <w:rsid w:val="003049E9"/>
    <w:rsid w:val="00311C95"/>
    <w:rsid w:val="003146F2"/>
    <w:rsid w:val="00316220"/>
    <w:rsid w:val="00316ABC"/>
    <w:rsid w:val="003174AD"/>
    <w:rsid w:val="00320C56"/>
    <w:rsid w:val="00321BE6"/>
    <w:rsid w:val="003261D4"/>
    <w:rsid w:val="00327EA7"/>
    <w:rsid w:val="00334AE2"/>
    <w:rsid w:val="00335B7A"/>
    <w:rsid w:val="00336AE9"/>
    <w:rsid w:val="003450F5"/>
    <w:rsid w:val="003502C1"/>
    <w:rsid w:val="00351F0A"/>
    <w:rsid w:val="00355C0C"/>
    <w:rsid w:val="003617C3"/>
    <w:rsid w:val="003634B0"/>
    <w:rsid w:val="00363664"/>
    <w:rsid w:val="00365797"/>
    <w:rsid w:val="003659D3"/>
    <w:rsid w:val="00375108"/>
    <w:rsid w:val="00380F89"/>
    <w:rsid w:val="00381D1B"/>
    <w:rsid w:val="00390126"/>
    <w:rsid w:val="003934C7"/>
    <w:rsid w:val="00393D89"/>
    <w:rsid w:val="00395E06"/>
    <w:rsid w:val="00396710"/>
    <w:rsid w:val="00397EFB"/>
    <w:rsid w:val="003B2A27"/>
    <w:rsid w:val="003B7DB9"/>
    <w:rsid w:val="003C2984"/>
    <w:rsid w:val="003C5FCD"/>
    <w:rsid w:val="003E180C"/>
    <w:rsid w:val="003E3B82"/>
    <w:rsid w:val="003E3F17"/>
    <w:rsid w:val="003E5D7E"/>
    <w:rsid w:val="003F245E"/>
    <w:rsid w:val="00402444"/>
    <w:rsid w:val="0040257A"/>
    <w:rsid w:val="00410151"/>
    <w:rsid w:val="00410673"/>
    <w:rsid w:val="00410891"/>
    <w:rsid w:val="00412828"/>
    <w:rsid w:val="00412965"/>
    <w:rsid w:val="00415E3C"/>
    <w:rsid w:val="00416D26"/>
    <w:rsid w:val="004206B0"/>
    <w:rsid w:val="00421308"/>
    <w:rsid w:val="00421B72"/>
    <w:rsid w:val="00422459"/>
    <w:rsid w:val="004230D8"/>
    <w:rsid w:val="00426793"/>
    <w:rsid w:val="00435622"/>
    <w:rsid w:val="00435823"/>
    <w:rsid w:val="0043630E"/>
    <w:rsid w:val="00437D4D"/>
    <w:rsid w:val="00441D37"/>
    <w:rsid w:val="00441E9B"/>
    <w:rsid w:val="004459C0"/>
    <w:rsid w:val="004474AB"/>
    <w:rsid w:val="00447FBA"/>
    <w:rsid w:val="00450525"/>
    <w:rsid w:val="004571D4"/>
    <w:rsid w:val="00461FC7"/>
    <w:rsid w:val="00462419"/>
    <w:rsid w:val="00465AF5"/>
    <w:rsid w:val="00465FFB"/>
    <w:rsid w:val="004667F0"/>
    <w:rsid w:val="004670AF"/>
    <w:rsid w:val="004725BF"/>
    <w:rsid w:val="00475B5D"/>
    <w:rsid w:val="004800F7"/>
    <w:rsid w:val="00480277"/>
    <w:rsid w:val="00482613"/>
    <w:rsid w:val="00483E34"/>
    <w:rsid w:val="00485914"/>
    <w:rsid w:val="00485C5D"/>
    <w:rsid w:val="004902F2"/>
    <w:rsid w:val="00494D98"/>
    <w:rsid w:val="004A053A"/>
    <w:rsid w:val="004A0944"/>
    <w:rsid w:val="004A1E90"/>
    <w:rsid w:val="004A3394"/>
    <w:rsid w:val="004B1841"/>
    <w:rsid w:val="004B1D8E"/>
    <w:rsid w:val="004B247A"/>
    <w:rsid w:val="004B3997"/>
    <w:rsid w:val="004B57BA"/>
    <w:rsid w:val="004B5913"/>
    <w:rsid w:val="004C002B"/>
    <w:rsid w:val="004C4185"/>
    <w:rsid w:val="004C420D"/>
    <w:rsid w:val="004C4484"/>
    <w:rsid w:val="004D302F"/>
    <w:rsid w:val="004D309F"/>
    <w:rsid w:val="004D4B21"/>
    <w:rsid w:val="004D525F"/>
    <w:rsid w:val="004D6EAF"/>
    <w:rsid w:val="004E0342"/>
    <w:rsid w:val="004E1870"/>
    <w:rsid w:val="004E1A3D"/>
    <w:rsid w:val="004E27BA"/>
    <w:rsid w:val="004E2816"/>
    <w:rsid w:val="004E3DC9"/>
    <w:rsid w:val="004E60B2"/>
    <w:rsid w:val="004F26D4"/>
    <w:rsid w:val="004F42E9"/>
    <w:rsid w:val="004F684D"/>
    <w:rsid w:val="004F7349"/>
    <w:rsid w:val="005027DC"/>
    <w:rsid w:val="00505A87"/>
    <w:rsid w:val="005110AF"/>
    <w:rsid w:val="00522278"/>
    <w:rsid w:val="00524232"/>
    <w:rsid w:val="00525538"/>
    <w:rsid w:val="00525F80"/>
    <w:rsid w:val="00526CBD"/>
    <w:rsid w:val="00526F69"/>
    <w:rsid w:val="00537B17"/>
    <w:rsid w:val="005403D4"/>
    <w:rsid w:val="00545497"/>
    <w:rsid w:val="0055400C"/>
    <w:rsid w:val="00557782"/>
    <w:rsid w:val="0056153E"/>
    <w:rsid w:val="00561DC5"/>
    <w:rsid w:val="00572840"/>
    <w:rsid w:val="005736B2"/>
    <w:rsid w:val="005757C3"/>
    <w:rsid w:val="0057756C"/>
    <w:rsid w:val="0058186F"/>
    <w:rsid w:val="00582544"/>
    <w:rsid w:val="005837A6"/>
    <w:rsid w:val="00590AE6"/>
    <w:rsid w:val="00591E2F"/>
    <w:rsid w:val="00592F98"/>
    <w:rsid w:val="0059521E"/>
    <w:rsid w:val="00595225"/>
    <w:rsid w:val="00595B91"/>
    <w:rsid w:val="0059684D"/>
    <w:rsid w:val="005969BD"/>
    <w:rsid w:val="005A0185"/>
    <w:rsid w:val="005A0C6A"/>
    <w:rsid w:val="005A18CA"/>
    <w:rsid w:val="005A3467"/>
    <w:rsid w:val="005A6284"/>
    <w:rsid w:val="005B38D2"/>
    <w:rsid w:val="005B5744"/>
    <w:rsid w:val="005B6382"/>
    <w:rsid w:val="005B7B9D"/>
    <w:rsid w:val="005C1B58"/>
    <w:rsid w:val="005C4B51"/>
    <w:rsid w:val="005C4BD0"/>
    <w:rsid w:val="005D2C10"/>
    <w:rsid w:val="005D3445"/>
    <w:rsid w:val="005D3907"/>
    <w:rsid w:val="005D4F6C"/>
    <w:rsid w:val="005D771C"/>
    <w:rsid w:val="005E0376"/>
    <w:rsid w:val="005E1E14"/>
    <w:rsid w:val="005E25EE"/>
    <w:rsid w:val="005E2A35"/>
    <w:rsid w:val="005E4095"/>
    <w:rsid w:val="005E4315"/>
    <w:rsid w:val="005E6703"/>
    <w:rsid w:val="005E71E1"/>
    <w:rsid w:val="005E7EB5"/>
    <w:rsid w:val="005F0C1E"/>
    <w:rsid w:val="005F0C84"/>
    <w:rsid w:val="005F1C2C"/>
    <w:rsid w:val="005F553D"/>
    <w:rsid w:val="0060038B"/>
    <w:rsid w:val="006046CA"/>
    <w:rsid w:val="00607B38"/>
    <w:rsid w:val="00610D46"/>
    <w:rsid w:val="00612705"/>
    <w:rsid w:val="00614088"/>
    <w:rsid w:val="00616F41"/>
    <w:rsid w:val="00620554"/>
    <w:rsid w:val="0062667D"/>
    <w:rsid w:val="00631EE9"/>
    <w:rsid w:val="00636974"/>
    <w:rsid w:val="00641FF7"/>
    <w:rsid w:val="00647902"/>
    <w:rsid w:val="006506AC"/>
    <w:rsid w:val="00650F8B"/>
    <w:rsid w:val="00651705"/>
    <w:rsid w:val="0065242B"/>
    <w:rsid w:val="00655B7A"/>
    <w:rsid w:val="00662232"/>
    <w:rsid w:val="0066316F"/>
    <w:rsid w:val="00663C29"/>
    <w:rsid w:val="006674A3"/>
    <w:rsid w:val="00671472"/>
    <w:rsid w:val="00673956"/>
    <w:rsid w:val="00674CFF"/>
    <w:rsid w:val="00676C1C"/>
    <w:rsid w:val="00676E43"/>
    <w:rsid w:val="0067716B"/>
    <w:rsid w:val="0067725B"/>
    <w:rsid w:val="00681B43"/>
    <w:rsid w:val="006847A8"/>
    <w:rsid w:val="006848F3"/>
    <w:rsid w:val="0068576B"/>
    <w:rsid w:val="00685B6A"/>
    <w:rsid w:val="006869FF"/>
    <w:rsid w:val="006920F9"/>
    <w:rsid w:val="00693116"/>
    <w:rsid w:val="00693D45"/>
    <w:rsid w:val="006A098D"/>
    <w:rsid w:val="006A13D4"/>
    <w:rsid w:val="006A4ED2"/>
    <w:rsid w:val="006A6848"/>
    <w:rsid w:val="006A7216"/>
    <w:rsid w:val="006B208B"/>
    <w:rsid w:val="006B34F3"/>
    <w:rsid w:val="006C1F8B"/>
    <w:rsid w:val="006D1A85"/>
    <w:rsid w:val="006D1CEE"/>
    <w:rsid w:val="006D3225"/>
    <w:rsid w:val="006D579E"/>
    <w:rsid w:val="006D688F"/>
    <w:rsid w:val="006D7092"/>
    <w:rsid w:val="006E063E"/>
    <w:rsid w:val="006E17EA"/>
    <w:rsid w:val="006E1937"/>
    <w:rsid w:val="006E1E36"/>
    <w:rsid w:val="006E52A4"/>
    <w:rsid w:val="006F2E1F"/>
    <w:rsid w:val="006F58DE"/>
    <w:rsid w:val="006F793B"/>
    <w:rsid w:val="00700918"/>
    <w:rsid w:val="007036F0"/>
    <w:rsid w:val="007051D4"/>
    <w:rsid w:val="00705551"/>
    <w:rsid w:val="007060E9"/>
    <w:rsid w:val="007067DE"/>
    <w:rsid w:val="0070779C"/>
    <w:rsid w:val="0071109D"/>
    <w:rsid w:val="007122DC"/>
    <w:rsid w:val="0071326A"/>
    <w:rsid w:val="00713745"/>
    <w:rsid w:val="00713E5F"/>
    <w:rsid w:val="00714CA7"/>
    <w:rsid w:val="00717D42"/>
    <w:rsid w:val="007211DE"/>
    <w:rsid w:val="0072135A"/>
    <w:rsid w:val="00722382"/>
    <w:rsid w:val="007238AE"/>
    <w:rsid w:val="00723948"/>
    <w:rsid w:val="00726A95"/>
    <w:rsid w:val="007278BB"/>
    <w:rsid w:val="00730BF2"/>
    <w:rsid w:val="00731355"/>
    <w:rsid w:val="00732073"/>
    <w:rsid w:val="007345BF"/>
    <w:rsid w:val="00742C1E"/>
    <w:rsid w:val="00743B4B"/>
    <w:rsid w:val="00744402"/>
    <w:rsid w:val="00747333"/>
    <w:rsid w:val="00751897"/>
    <w:rsid w:val="00752C62"/>
    <w:rsid w:val="00753568"/>
    <w:rsid w:val="007546B0"/>
    <w:rsid w:val="00766497"/>
    <w:rsid w:val="007667AD"/>
    <w:rsid w:val="007667BB"/>
    <w:rsid w:val="00767795"/>
    <w:rsid w:val="0077050C"/>
    <w:rsid w:val="00770796"/>
    <w:rsid w:val="00771A99"/>
    <w:rsid w:val="00774B1E"/>
    <w:rsid w:val="0078230F"/>
    <w:rsid w:val="00786E0E"/>
    <w:rsid w:val="00786EE3"/>
    <w:rsid w:val="00787889"/>
    <w:rsid w:val="007878EB"/>
    <w:rsid w:val="007902A6"/>
    <w:rsid w:val="00790419"/>
    <w:rsid w:val="00793ECD"/>
    <w:rsid w:val="007951D1"/>
    <w:rsid w:val="00797661"/>
    <w:rsid w:val="007A5598"/>
    <w:rsid w:val="007A61A3"/>
    <w:rsid w:val="007A7361"/>
    <w:rsid w:val="007B2A6A"/>
    <w:rsid w:val="007B6F1B"/>
    <w:rsid w:val="007C24A1"/>
    <w:rsid w:val="007C4BC2"/>
    <w:rsid w:val="007D1FCC"/>
    <w:rsid w:val="007D49C2"/>
    <w:rsid w:val="007E121C"/>
    <w:rsid w:val="007E306A"/>
    <w:rsid w:val="007E3430"/>
    <w:rsid w:val="007E3FCF"/>
    <w:rsid w:val="007E6614"/>
    <w:rsid w:val="007E7464"/>
    <w:rsid w:val="007F1527"/>
    <w:rsid w:val="007F34E7"/>
    <w:rsid w:val="007F5B30"/>
    <w:rsid w:val="007F5E12"/>
    <w:rsid w:val="007F6C78"/>
    <w:rsid w:val="00802EA7"/>
    <w:rsid w:val="008031DC"/>
    <w:rsid w:val="00803A32"/>
    <w:rsid w:val="00803DDE"/>
    <w:rsid w:val="008048C4"/>
    <w:rsid w:val="00806EDD"/>
    <w:rsid w:val="00825D34"/>
    <w:rsid w:val="008279F3"/>
    <w:rsid w:val="00836998"/>
    <w:rsid w:val="00837CB7"/>
    <w:rsid w:val="00840823"/>
    <w:rsid w:val="008418BB"/>
    <w:rsid w:val="0084212C"/>
    <w:rsid w:val="00842BEA"/>
    <w:rsid w:val="00842EBF"/>
    <w:rsid w:val="00843B0F"/>
    <w:rsid w:val="00844E36"/>
    <w:rsid w:val="00845872"/>
    <w:rsid w:val="00845D99"/>
    <w:rsid w:val="0085234B"/>
    <w:rsid w:val="00855333"/>
    <w:rsid w:val="00867097"/>
    <w:rsid w:val="00871018"/>
    <w:rsid w:val="00874153"/>
    <w:rsid w:val="00874697"/>
    <w:rsid w:val="008747E9"/>
    <w:rsid w:val="00875530"/>
    <w:rsid w:val="0088442E"/>
    <w:rsid w:val="008850E0"/>
    <w:rsid w:val="00886038"/>
    <w:rsid w:val="00891EE4"/>
    <w:rsid w:val="00894F86"/>
    <w:rsid w:val="0089508D"/>
    <w:rsid w:val="00895949"/>
    <w:rsid w:val="00895DCE"/>
    <w:rsid w:val="008A1D06"/>
    <w:rsid w:val="008A2082"/>
    <w:rsid w:val="008A3126"/>
    <w:rsid w:val="008A68A0"/>
    <w:rsid w:val="008A69C0"/>
    <w:rsid w:val="008A6C4B"/>
    <w:rsid w:val="008B7BA9"/>
    <w:rsid w:val="008C3D99"/>
    <w:rsid w:val="008C46D6"/>
    <w:rsid w:val="008D16AC"/>
    <w:rsid w:val="008D4C00"/>
    <w:rsid w:val="008D5EAD"/>
    <w:rsid w:val="008D6B50"/>
    <w:rsid w:val="008E0C70"/>
    <w:rsid w:val="008E3CA2"/>
    <w:rsid w:val="008E7C37"/>
    <w:rsid w:val="008F19CD"/>
    <w:rsid w:val="008F3187"/>
    <w:rsid w:val="008F76C7"/>
    <w:rsid w:val="0090042B"/>
    <w:rsid w:val="00901042"/>
    <w:rsid w:val="00904086"/>
    <w:rsid w:val="00904D25"/>
    <w:rsid w:val="0091091A"/>
    <w:rsid w:val="009122C3"/>
    <w:rsid w:val="009126E4"/>
    <w:rsid w:val="00912D32"/>
    <w:rsid w:val="009211E5"/>
    <w:rsid w:val="009348CC"/>
    <w:rsid w:val="009356ED"/>
    <w:rsid w:val="00937859"/>
    <w:rsid w:val="00940AAC"/>
    <w:rsid w:val="009413BD"/>
    <w:rsid w:val="00942206"/>
    <w:rsid w:val="00944BC2"/>
    <w:rsid w:val="0094709E"/>
    <w:rsid w:val="00947186"/>
    <w:rsid w:val="0094769B"/>
    <w:rsid w:val="00950C9D"/>
    <w:rsid w:val="00951CD4"/>
    <w:rsid w:val="00954ED4"/>
    <w:rsid w:val="0095514D"/>
    <w:rsid w:val="00962778"/>
    <w:rsid w:val="0097337A"/>
    <w:rsid w:val="00973968"/>
    <w:rsid w:val="009750F0"/>
    <w:rsid w:val="00977918"/>
    <w:rsid w:val="00977F83"/>
    <w:rsid w:val="00985922"/>
    <w:rsid w:val="009859E2"/>
    <w:rsid w:val="00995273"/>
    <w:rsid w:val="009957B1"/>
    <w:rsid w:val="00997746"/>
    <w:rsid w:val="009A1E43"/>
    <w:rsid w:val="009A40BC"/>
    <w:rsid w:val="009A483E"/>
    <w:rsid w:val="009A4D31"/>
    <w:rsid w:val="009A6B94"/>
    <w:rsid w:val="009B1D1D"/>
    <w:rsid w:val="009B3787"/>
    <w:rsid w:val="009B4D7F"/>
    <w:rsid w:val="009C0018"/>
    <w:rsid w:val="009C055E"/>
    <w:rsid w:val="009C194A"/>
    <w:rsid w:val="009D45E8"/>
    <w:rsid w:val="009D7D7A"/>
    <w:rsid w:val="009E02A2"/>
    <w:rsid w:val="009E6508"/>
    <w:rsid w:val="009F3315"/>
    <w:rsid w:val="009F42B8"/>
    <w:rsid w:val="009F5F8C"/>
    <w:rsid w:val="009F60EE"/>
    <w:rsid w:val="009F6F72"/>
    <w:rsid w:val="00A01159"/>
    <w:rsid w:val="00A069C5"/>
    <w:rsid w:val="00A10285"/>
    <w:rsid w:val="00A102ED"/>
    <w:rsid w:val="00A16FE8"/>
    <w:rsid w:val="00A21154"/>
    <w:rsid w:val="00A23443"/>
    <w:rsid w:val="00A234AA"/>
    <w:rsid w:val="00A247D1"/>
    <w:rsid w:val="00A267F8"/>
    <w:rsid w:val="00A26B34"/>
    <w:rsid w:val="00A2738D"/>
    <w:rsid w:val="00A3158C"/>
    <w:rsid w:val="00A358FA"/>
    <w:rsid w:val="00A371FC"/>
    <w:rsid w:val="00A40DAB"/>
    <w:rsid w:val="00A44042"/>
    <w:rsid w:val="00A44AE5"/>
    <w:rsid w:val="00A45C6E"/>
    <w:rsid w:val="00A467B8"/>
    <w:rsid w:val="00A50996"/>
    <w:rsid w:val="00A50B62"/>
    <w:rsid w:val="00A56F0F"/>
    <w:rsid w:val="00A6421B"/>
    <w:rsid w:val="00A66247"/>
    <w:rsid w:val="00A66FA8"/>
    <w:rsid w:val="00A770A9"/>
    <w:rsid w:val="00A7794D"/>
    <w:rsid w:val="00A82F53"/>
    <w:rsid w:val="00A85663"/>
    <w:rsid w:val="00A8601D"/>
    <w:rsid w:val="00A92946"/>
    <w:rsid w:val="00A972AB"/>
    <w:rsid w:val="00A97620"/>
    <w:rsid w:val="00A97735"/>
    <w:rsid w:val="00AA0548"/>
    <w:rsid w:val="00AA2E4D"/>
    <w:rsid w:val="00AA38C8"/>
    <w:rsid w:val="00AA3E23"/>
    <w:rsid w:val="00AA43D4"/>
    <w:rsid w:val="00AA6349"/>
    <w:rsid w:val="00AA7ABD"/>
    <w:rsid w:val="00AB2E1F"/>
    <w:rsid w:val="00AB2E80"/>
    <w:rsid w:val="00AB4EA8"/>
    <w:rsid w:val="00AC4AE8"/>
    <w:rsid w:val="00AD0055"/>
    <w:rsid w:val="00AD4C76"/>
    <w:rsid w:val="00AD5378"/>
    <w:rsid w:val="00AD78A0"/>
    <w:rsid w:val="00AD7BC4"/>
    <w:rsid w:val="00AE1046"/>
    <w:rsid w:val="00AE49E2"/>
    <w:rsid w:val="00AE6922"/>
    <w:rsid w:val="00AF0071"/>
    <w:rsid w:val="00AF23DE"/>
    <w:rsid w:val="00AF2F72"/>
    <w:rsid w:val="00AF7D1E"/>
    <w:rsid w:val="00AF7F8A"/>
    <w:rsid w:val="00B00E36"/>
    <w:rsid w:val="00B0153B"/>
    <w:rsid w:val="00B04DD6"/>
    <w:rsid w:val="00B04FDC"/>
    <w:rsid w:val="00B07201"/>
    <w:rsid w:val="00B07A62"/>
    <w:rsid w:val="00B10B07"/>
    <w:rsid w:val="00B11E99"/>
    <w:rsid w:val="00B165BF"/>
    <w:rsid w:val="00B178DF"/>
    <w:rsid w:val="00B2145D"/>
    <w:rsid w:val="00B251B1"/>
    <w:rsid w:val="00B275C4"/>
    <w:rsid w:val="00B32EA5"/>
    <w:rsid w:val="00B3662C"/>
    <w:rsid w:val="00B36CE7"/>
    <w:rsid w:val="00B37595"/>
    <w:rsid w:val="00B377BF"/>
    <w:rsid w:val="00B40221"/>
    <w:rsid w:val="00B40298"/>
    <w:rsid w:val="00B413BF"/>
    <w:rsid w:val="00B44B99"/>
    <w:rsid w:val="00B471E0"/>
    <w:rsid w:val="00B52B85"/>
    <w:rsid w:val="00B56AC4"/>
    <w:rsid w:val="00B65E37"/>
    <w:rsid w:val="00B66635"/>
    <w:rsid w:val="00B67313"/>
    <w:rsid w:val="00B6755A"/>
    <w:rsid w:val="00B700A0"/>
    <w:rsid w:val="00B70939"/>
    <w:rsid w:val="00B73532"/>
    <w:rsid w:val="00B74B37"/>
    <w:rsid w:val="00B82647"/>
    <w:rsid w:val="00B82B51"/>
    <w:rsid w:val="00B90804"/>
    <w:rsid w:val="00B90F89"/>
    <w:rsid w:val="00B917C2"/>
    <w:rsid w:val="00B91803"/>
    <w:rsid w:val="00B938D6"/>
    <w:rsid w:val="00B954BF"/>
    <w:rsid w:val="00B96216"/>
    <w:rsid w:val="00BA6B3D"/>
    <w:rsid w:val="00BA7440"/>
    <w:rsid w:val="00BB1656"/>
    <w:rsid w:val="00BB32F4"/>
    <w:rsid w:val="00BB3CF0"/>
    <w:rsid w:val="00BB5D6D"/>
    <w:rsid w:val="00BB7831"/>
    <w:rsid w:val="00BC3311"/>
    <w:rsid w:val="00BC5522"/>
    <w:rsid w:val="00BC5B92"/>
    <w:rsid w:val="00BC6A91"/>
    <w:rsid w:val="00BD0EE7"/>
    <w:rsid w:val="00BD1D56"/>
    <w:rsid w:val="00BD2DBF"/>
    <w:rsid w:val="00BD552C"/>
    <w:rsid w:val="00BD5E74"/>
    <w:rsid w:val="00BD610C"/>
    <w:rsid w:val="00BE05EA"/>
    <w:rsid w:val="00BE0CD1"/>
    <w:rsid w:val="00BE3507"/>
    <w:rsid w:val="00BE56AC"/>
    <w:rsid w:val="00BE6A25"/>
    <w:rsid w:val="00BF07A2"/>
    <w:rsid w:val="00C04F6A"/>
    <w:rsid w:val="00C114BB"/>
    <w:rsid w:val="00C118DA"/>
    <w:rsid w:val="00C231D3"/>
    <w:rsid w:val="00C25837"/>
    <w:rsid w:val="00C26574"/>
    <w:rsid w:val="00C266E6"/>
    <w:rsid w:val="00C3050D"/>
    <w:rsid w:val="00C345AC"/>
    <w:rsid w:val="00C35476"/>
    <w:rsid w:val="00C35B0D"/>
    <w:rsid w:val="00C35DD8"/>
    <w:rsid w:val="00C37004"/>
    <w:rsid w:val="00C4002F"/>
    <w:rsid w:val="00C402C7"/>
    <w:rsid w:val="00C40356"/>
    <w:rsid w:val="00C41742"/>
    <w:rsid w:val="00C505C4"/>
    <w:rsid w:val="00C51520"/>
    <w:rsid w:val="00C52394"/>
    <w:rsid w:val="00C547D9"/>
    <w:rsid w:val="00C66F43"/>
    <w:rsid w:val="00C67E61"/>
    <w:rsid w:val="00C67FBE"/>
    <w:rsid w:val="00C7069A"/>
    <w:rsid w:val="00C71173"/>
    <w:rsid w:val="00C72DA2"/>
    <w:rsid w:val="00C7404A"/>
    <w:rsid w:val="00C807C6"/>
    <w:rsid w:val="00C80E97"/>
    <w:rsid w:val="00C81AA9"/>
    <w:rsid w:val="00C8340B"/>
    <w:rsid w:val="00C83911"/>
    <w:rsid w:val="00C8788E"/>
    <w:rsid w:val="00C90116"/>
    <w:rsid w:val="00C926CE"/>
    <w:rsid w:val="00C9272F"/>
    <w:rsid w:val="00C93490"/>
    <w:rsid w:val="00C93F62"/>
    <w:rsid w:val="00C953EA"/>
    <w:rsid w:val="00C96872"/>
    <w:rsid w:val="00C96EB5"/>
    <w:rsid w:val="00CA5002"/>
    <w:rsid w:val="00CA58B8"/>
    <w:rsid w:val="00CA59EB"/>
    <w:rsid w:val="00CB3581"/>
    <w:rsid w:val="00CC4AEB"/>
    <w:rsid w:val="00CC4ED9"/>
    <w:rsid w:val="00CC5535"/>
    <w:rsid w:val="00CC7FD6"/>
    <w:rsid w:val="00CD2D32"/>
    <w:rsid w:val="00CD5906"/>
    <w:rsid w:val="00CD6E2A"/>
    <w:rsid w:val="00CD7E06"/>
    <w:rsid w:val="00CE0138"/>
    <w:rsid w:val="00CE25AF"/>
    <w:rsid w:val="00CE25C8"/>
    <w:rsid w:val="00CE36BF"/>
    <w:rsid w:val="00CE4219"/>
    <w:rsid w:val="00CE4D1D"/>
    <w:rsid w:val="00CE5C4A"/>
    <w:rsid w:val="00CE5F2F"/>
    <w:rsid w:val="00CF18F3"/>
    <w:rsid w:val="00CF1B3D"/>
    <w:rsid w:val="00CF286A"/>
    <w:rsid w:val="00CF3550"/>
    <w:rsid w:val="00CF3EC7"/>
    <w:rsid w:val="00D01889"/>
    <w:rsid w:val="00D02A13"/>
    <w:rsid w:val="00D02C62"/>
    <w:rsid w:val="00D0571C"/>
    <w:rsid w:val="00D06CEB"/>
    <w:rsid w:val="00D17854"/>
    <w:rsid w:val="00D25392"/>
    <w:rsid w:val="00D25D42"/>
    <w:rsid w:val="00D33C3F"/>
    <w:rsid w:val="00D36927"/>
    <w:rsid w:val="00D37A9C"/>
    <w:rsid w:val="00D43A08"/>
    <w:rsid w:val="00D515E3"/>
    <w:rsid w:val="00D51805"/>
    <w:rsid w:val="00D51AA9"/>
    <w:rsid w:val="00D540F2"/>
    <w:rsid w:val="00D54D25"/>
    <w:rsid w:val="00D65A33"/>
    <w:rsid w:val="00D701B7"/>
    <w:rsid w:val="00D71E22"/>
    <w:rsid w:val="00D737AA"/>
    <w:rsid w:val="00D73AE5"/>
    <w:rsid w:val="00D74D8B"/>
    <w:rsid w:val="00D761D3"/>
    <w:rsid w:val="00D76FA0"/>
    <w:rsid w:val="00D819B2"/>
    <w:rsid w:val="00D8219C"/>
    <w:rsid w:val="00D82666"/>
    <w:rsid w:val="00D82C51"/>
    <w:rsid w:val="00D84E57"/>
    <w:rsid w:val="00D91E8C"/>
    <w:rsid w:val="00D9348B"/>
    <w:rsid w:val="00D93897"/>
    <w:rsid w:val="00D96E1F"/>
    <w:rsid w:val="00D96E38"/>
    <w:rsid w:val="00DA1923"/>
    <w:rsid w:val="00DA1975"/>
    <w:rsid w:val="00DA203E"/>
    <w:rsid w:val="00DA634C"/>
    <w:rsid w:val="00DA6EE4"/>
    <w:rsid w:val="00DB0A90"/>
    <w:rsid w:val="00DB17EA"/>
    <w:rsid w:val="00DB1DBA"/>
    <w:rsid w:val="00DB25AE"/>
    <w:rsid w:val="00DB3E25"/>
    <w:rsid w:val="00DB4CB9"/>
    <w:rsid w:val="00DC1352"/>
    <w:rsid w:val="00DC1E12"/>
    <w:rsid w:val="00DD6C1E"/>
    <w:rsid w:val="00DD72EB"/>
    <w:rsid w:val="00DE02F7"/>
    <w:rsid w:val="00DE1C41"/>
    <w:rsid w:val="00DE378D"/>
    <w:rsid w:val="00DE3D58"/>
    <w:rsid w:val="00DE712F"/>
    <w:rsid w:val="00DF1D86"/>
    <w:rsid w:val="00DF2B4E"/>
    <w:rsid w:val="00DF38B5"/>
    <w:rsid w:val="00DF3FB1"/>
    <w:rsid w:val="00E002FE"/>
    <w:rsid w:val="00E01C08"/>
    <w:rsid w:val="00E01E04"/>
    <w:rsid w:val="00E01FBE"/>
    <w:rsid w:val="00E02D35"/>
    <w:rsid w:val="00E06063"/>
    <w:rsid w:val="00E066DD"/>
    <w:rsid w:val="00E06EE7"/>
    <w:rsid w:val="00E126EF"/>
    <w:rsid w:val="00E13D98"/>
    <w:rsid w:val="00E13D9F"/>
    <w:rsid w:val="00E13F3C"/>
    <w:rsid w:val="00E15CD2"/>
    <w:rsid w:val="00E20D33"/>
    <w:rsid w:val="00E23240"/>
    <w:rsid w:val="00E2504D"/>
    <w:rsid w:val="00E25F71"/>
    <w:rsid w:val="00E27C6F"/>
    <w:rsid w:val="00E27EC5"/>
    <w:rsid w:val="00E33146"/>
    <w:rsid w:val="00E33684"/>
    <w:rsid w:val="00E33F29"/>
    <w:rsid w:val="00E346B5"/>
    <w:rsid w:val="00E36499"/>
    <w:rsid w:val="00E40B05"/>
    <w:rsid w:val="00E417FE"/>
    <w:rsid w:val="00E420BA"/>
    <w:rsid w:val="00E471D0"/>
    <w:rsid w:val="00E474C5"/>
    <w:rsid w:val="00E558AF"/>
    <w:rsid w:val="00E61B33"/>
    <w:rsid w:val="00E6356B"/>
    <w:rsid w:val="00E66C28"/>
    <w:rsid w:val="00E66F4B"/>
    <w:rsid w:val="00E670F7"/>
    <w:rsid w:val="00E73209"/>
    <w:rsid w:val="00E744D6"/>
    <w:rsid w:val="00E74757"/>
    <w:rsid w:val="00E80100"/>
    <w:rsid w:val="00E8379B"/>
    <w:rsid w:val="00E92610"/>
    <w:rsid w:val="00E93D91"/>
    <w:rsid w:val="00E95D89"/>
    <w:rsid w:val="00E95DFB"/>
    <w:rsid w:val="00E96724"/>
    <w:rsid w:val="00EA0F57"/>
    <w:rsid w:val="00EA10FB"/>
    <w:rsid w:val="00EA30C9"/>
    <w:rsid w:val="00EA40CD"/>
    <w:rsid w:val="00EA4A15"/>
    <w:rsid w:val="00EA4BEE"/>
    <w:rsid w:val="00EA6855"/>
    <w:rsid w:val="00EA74E5"/>
    <w:rsid w:val="00EA753B"/>
    <w:rsid w:val="00EB232E"/>
    <w:rsid w:val="00EB5FC2"/>
    <w:rsid w:val="00EC2135"/>
    <w:rsid w:val="00EC2203"/>
    <w:rsid w:val="00EC5B1F"/>
    <w:rsid w:val="00EC76E8"/>
    <w:rsid w:val="00ED0CA2"/>
    <w:rsid w:val="00ED4714"/>
    <w:rsid w:val="00ED6F64"/>
    <w:rsid w:val="00ED7C00"/>
    <w:rsid w:val="00EE00E4"/>
    <w:rsid w:val="00EE1A59"/>
    <w:rsid w:val="00EE27C5"/>
    <w:rsid w:val="00EE49D2"/>
    <w:rsid w:val="00EE4C9C"/>
    <w:rsid w:val="00EE5359"/>
    <w:rsid w:val="00EE605F"/>
    <w:rsid w:val="00EE742F"/>
    <w:rsid w:val="00EF142B"/>
    <w:rsid w:val="00EF1DDD"/>
    <w:rsid w:val="00EF3079"/>
    <w:rsid w:val="00EF54F6"/>
    <w:rsid w:val="00EF7A3D"/>
    <w:rsid w:val="00EF7C6F"/>
    <w:rsid w:val="00F00ED2"/>
    <w:rsid w:val="00F0342D"/>
    <w:rsid w:val="00F04AA5"/>
    <w:rsid w:val="00F05044"/>
    <w:rsid w:val="00F055CC"/>
    <w:rsid w:val="00F05775"/>
    <w:rsid w:val="00F067FF"/>
    <w:rsid w:val="00F12214"/>
    <w:rsid w:val="00F122B4"/>
    <w:rsid w:val="00F1312B"/>
    <w:rsid w:val="00F153A0"/>
    <w:rsid w:val="00F21CC7"/>
    <w:rsid w:val="00F23EE7"/>
    <w:rsid w:val="00F3048C"/>
    <w:rsid w:val="00F32230"/>
    <w:rsid w:val="00F32D58"/>
    <w:rsid w:val="00F341B9"/>
    <w:rsid w:val="00F341CB"/>
    <w:rsid w:val="00F34FE6"/>
    <w:rsid w:val="00F37061"/>
    <w:rsid w:val="00F4223E"/>
    <w:rsid w:val="00F42BAB"/>
    <w:rsid w:val="00F470A0"/>
    <w:rsid w:val="00F475B1"/>
    <w:rsid w:val="00F51A6C"/>
    <w:rsid w:val="00F52C0C"/>
    <w:rsid w:val="00F52F7E"/>
    <w:rsid w:val="00F544CB"/>
    <w:rsid w:val="00F569EB"/>
    <w:rsid w:val="00F60411"/>
    <w:rsid w:val="00F64589"/>
    <w:rsid w:val="00F65727"/>
    <w:rsid w:val="00F67FB0"/>
    <w:rsid w:val="00F71492"/>
    <w:rsid w:val="00F74141"/>
    <w:rsid w:val="00F761D5"/>
    <w:rsid w:val="00F770CB"/>
    <w:rsid w:val="00F80710"/>
    <w:rsid w:val="00F817A1"/>
    <w:rsid w:val="00F82172"/>
    <w:rsid w:val="00F82F6F"/>
    <w:rsid w:val="00F84450"/>
    <w:rsid w:val="00F85E63"/>
    <w:rsid w:val="00F90FCB"/>
    <w:rsid w:val="00F92D0F"/>
    <w:rsid w:val="00F97061"/>
    <w:rsid w:val="00FA5035"/>
    <w:rsid w:val="00FA6CCC"/>
    <w:rsid w:val="00FA789C"/>
    <w:rsid w:val="00FB6216"/>
    <w:rsid w:val="00FB7F6F"/>
    <w:rsid w:val="00FC043E"/>
    <w:rsid w:val="00FC065F"/>
    <w:rsid w:val="00FC3A1D"/>
    <w:rsid w:val="00FC4379"/>
    <w:rsid w:val="00FC49C6"/>
    <w:rsid w:val="00FD0909"/>
    <w:rsid w:val="00FD1021"/>
    <w:rsid w:val="00FD66E6"/>
    <w:rsid w:val="00FD7E1D"/>
    <w:rsid w:val="00FE03F0"/>
    <w:rsid w:val="00FE2E49"/>
    <w:rsid w:val="00FE3437"/>
    <w:rsid w:val="00FE4EAB"/>
    <w:rsid w:val="00FE6698"/>
    <w:rsid w:val="00FF056A"/>
    <w:rsid w:val="00FF1A65"/>
    <w:rsid w:val="00FF4DF8"/>
    <w:rsid w:val="00FF5A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FB1"/>
    <w:pPr>
      <w:jc w:val="both"/>
    </w:pPr>
    <w:rPr>
      <w:rFonts w:ascii="Arial" w:hAnsi="Arial"/>
      <w:sz w:val="24"/>
    </w:rPr>
  </w:style>
  <w:style w:type="paragraph" w:styleId="Ttulo1">
    <w:name w:val="heading 1"/>
    <w:basedOn w:val="Normal"/>
    <w:next w:val="Normal"/>
    <w:link w:val="Ttulo1Car"/>
    <w:uiPriority w:val="9"/>
    <w:qFormat/>
    <w:rsid w:val="00462419"/>
    <w:pPr>
      <w:keepNext/>
      <w:keepLines/>
      <w:spacing w:before="480" w:after="0"/>
      <w:jc w:val="center"/>
      <w:outlineLvl w:val="0"/>
    </w:pPr>
    <w:rPr>
      <w:rFonts w:eastAsiaTheme="majorEastAsia" w:cstheme="majorBidi"/>
      <w:b/>
      <w:bCs/>
      <w:szCs w:val="28"/>
    </w:rPr>
  </w:style>
  <w:style w:type="paragraph" w:styleId="Ttulo2">
    <w:name w:val="heading 2"/>
    <w:basedOn w:val="Normal"/>
    <w:link w:val="Ttulo2Car"/>
    <w:uiPriority w:val="9"/>
    <w:qFormat/>
    <w:rsid w:val="00F4223E"/>
    <w:pPr>
      <w:spacing w:before="100" w:beforeAutospacing="1" w:after="100" w:afterAutospacing="1" w:line="240" w:lineRule="auto"/>
      <w:outlineLvl w:val="1"/>
    </w:pPr>
    <w:rPr>
      <w:rFonts w:eastAsia="Times New Roman" w:cs="Times New Roman"/>
      <w:b/>
      <w:bCs/>
      <w:sz w:val="26"/>
      <w:szCs w:val="36"/>
      <w:lang w:eastAsia="es-CO"/>
    </w:rPr>
  </w:style>
  <w:style w:type="paragraph" w:styleId="Ttulo3">
    <w:name w:val="heading 3"/>
    <w:basedOn w:val="Normal"/>
    <w:next w:val="Normal"/>
    <w:link w:val="Ttulo3Car"/>
    <w:uiPriority w:val="9"/>
    <w:unhideWhenUsed/>
    <w:qFormat/>
    <w:rsid w:val="00D65A33"/>
    <w:pPr>
      <w:keepNext/>
      <w:keepLines/>
      <w:spacing w:before="200" w:after="0"/>
      <w:outlineLvl w:val="2"/>
    </w:pPr>
    <w:rPr>
      <w:rFonts w:eastAsiaTheme="majorEastAsia" w:cstheme="majorBidi"/>
      <w:bCs/>
    </w:rPr>
  </w:style>
  <w:style w:type="paragraph" w:styleId="Ttulo4">
    <w:name w:val="heading 4"/>
    <w:basedOn w:val="Normal"/>
    <w:next w:val="Normal"/>
    <w:link w:val="Ttulo4Car"/>
    <w:uiPriority w:val="9"/>
    <w:unhideWhenUsed/>
    <w:qFormat/>
    <w:rsid w:val="00C67FBE"/>
    <w:pPr>
      <w:keepNext/>
      <w:keepLines/>
      <w:spacing w:before="200" w:after="0"/>
      <w:outlineLvl w:val="3"/>
    </w:pPr>
    <w:rPr>
      <w:rFonts w:eastAsiaTheme="majorEastAsia" w:cstheme="majorBidi"/>
      <w:b/>
      <w:bCs/>
      <w:i/>
      <w:iCs/>
    </w:rPr>
  </w:style>
  <w:style w:type="paragraph" w:styleId="Ttulo5">
    <w:name w:val="heading 5"/>
    <w:basedOn w:val="Normal"/>
    <w:next w:val="Normal"/>
    <w:link w:val="Ttulo5Car"/>
    <w:uiPriority w:val="9"/>
    <w:semiHidden/>
    <w:unhideWhenUsed/>
    <w:qFormat/>
    <w:rsid w:val="00D253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4223E"/>
    <w:rPr>
      <w:rFonts w:ascii="Arial" w:eastAsia="Times New Roman" w:hAnsi="Arial" w:cs="Times New Roman"/>
      <w:b/>
      <w:bCs/>
      <w:sz w:val="26"/>
      <w:szCs w:val="36"/>
      <w:lang w:eastAsia="es-CO"/>
    </w:rPr>
  </w:style>
  <w:style w:type="character" w:styleId="nfasis">
    <w:name w:val="Emphasis"/>
    <w:basedOn w:val="Fuentedeprrafopredeter"/>
    <w:uiPriority w:val="20"/>
    <w:qFormat/>
    <w:rsid w:val="00844E36"/>
    <w:rPr>
      <w:i/>
      <w:iCs/>
    </w:rPr>
  </w:style>
  <w:style w:type="paragraph" w:styleId="NormalWeb">
    <w:name w:val="Normal (Web)"/>
    <w:basedOn w:val="Normal"/>
    <w:uiPriority w:val="99"/>
    <w:semiHidden/>
    <w:unhideWhenUsed/>
    <w:rsid w:val="00844E36"/>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apple-converted-space">
    <w:name w:val="apple-converted-space"/>
    <w:basedOn w:val="Fuentedeprrafopredeter"/>
    <w:rsid w:val="00844E36"/>
  </w:style>
  <w:style w:type="character" w:styleId="Hipervnculo">
    <w:name w:val="Hyperlink"/>
    <w:basedOn w:val="Fuentedeprrafopredeter"/>
    <w:uiPriority w:val="99"/>
    <w:unhideWhenUsed/>
    <w:rsid w:val="00844E36"/>
    <w:rPr>
      <w:color w:val="0000FF"/>
      <w:u w:val="single"/>
    </w:rPr>
  </w:style>
  <w:style w:type="paragraph" w:styleId="Sinespaciado">
    <w:name w:val="No Spacing"/>
    <w:link w:val="SinespaciadoCar"/>
    <w:autoRedefine/>
    <w:uiPriority w:val="1"/>
    <w:qFormat/>
    <w:rsid w:val="0000766A"/>
    <w:pPr>
      <w:spacing w:after="0" w:line="240" w:lineRule="auto"/>
      <w:jc w:val="center"/>
    </w:pPr>
    <w:rPr>
      <w:rFonts w:ascii="Arial Narrow" w:hAnsi="Arial Narrow" w:cstheme="minorHAnsi"/>
      <w:b/>
      <w:sz w:val="24"/>
      <w:lang w:val="es-ES"/>
    </w:rPr>
  </w:style>
  <w:style w:type="paragraph" w:styleId="Encabezado">
    <w:name w:val="header"/>
    <w:basedOn w:val="Normal"/>
    <w:link w:val="EncabezadoCar"/>
    <w:unhideWhenUsed/>
    <w:rsid w:val="000D3A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3A17"/>
  </w:style>
  <w:style w:type="paragraph" w:styleId="Piedepgina">
    <w:name w:val="footer"/>
    <w:basedOn w:val="Normal"/>
    <w:link w:val="PiedepginaCar"/>
    <w:unhideWhenUsed/>
    <w:rsid w:val="000D3A17"/>
    <w:pPr>
      <w:tabs>
        <w:tab w:val="center" w:pos="4419"/>
        <w:tab w:val="right" w:pos="8838"/>
      </w:tabs>
      <w:spacing w:after="0" w:line="240" w:lineRule="auto"/>
    </w:pPr>
  </w:style>
  <w:style w:type="character" w:customStyle="1" w:styleId="PiedepginaCar">
    <w:name w:val="Pie de página Car"/>
    <w:basedOn w:val="Fuentedeprrafopredeter"/>
    <w:link w:val="Piedepgina"/>
    <w:rsid w:val="000D3A17"/>
  </w:style>
  <w:style w:type="table" w:styleId="Tablaconcuadrcula">
    <w:name w:val="Table Grid"/>
    <w:basedOn w:val="Tablanormal"/>
    <w:uiPriority w:val="59"/>
    <w:rsid w:val="000D3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178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8DF"/>
    <w:rPr>
      <w:rFonts w:ascii="Tahoma" w:hAnsi="Tahoma" w:cs="Tahoma"/>
      <w:sz w:val="16"/>
      <w:szCs w:val="16"/>
    </w:rPr>
  </w:style>
  <w:style w:type="character" w:customStyle="1" w:styleId="Ttulo1Car">
    <w:name w:val="Título 1 Car"/>
    <w:basedOn w:val="Fuentedeprrafopredeter"/>
    <w:link w:val="Ttulo1"/>
    <w:uiPriority w:val="9"/>
    <w:rsid w:val="00462419"/>
    <w:rPr>
      <w:rFonts w:ascii="Arial" w:eastAsiaTheme="majorEastAsia" w:hAnsi="Arial" w:cstheme="majorBidi"/>
      <w:b/>
      <w:bCs/>
      <w:sz w:val="24"/>
      <w:szCs w:val="28"/>
    </w:rPr>
  </w:style>
  <w:style w:type="paragraph" w:styleId="Prrafodelista">
    <w:name w:val="List Paragraph"/>
    <w:basedOn w:val="Normal"/>
    <w:uiPriority w:val="34"/>
    <w:qFormat/>
    <w:rsid w:val="005A6284"/>
    <w:pPr>
      <w:ind w:left="720"/>
      <w:contextualSpacing/>
    </w:pPr>
  </w:style>
  <w:style w:type="paragraph" w:styleId="TtulodeTDC">
    <w:name w:val="TOC Heading"/>
    <w:basedOn w:val="Ttulo1"/>
    <w:next w:val="Normal"/>
    <w:uiPriority w:val="39"/>
    <w:semiHidden/>
    <w:unhideWhenUsed/>
    <w:qFormat/>
    <w:rsid w:val="00462419"/>
    <w:pPr>
      <w:jc w:val="left"/>
      <w:outlineLvl w:val="9"/>
    </w:pPr>
    <w:rPr>
      <w:rFonts w:asciiTheme="majorHAnsi" w:hAnsiTheme="majorHAnsi"/>
      <w:color w:val="365F91" w:themeColor="accent1" w:themeShade="BF"/>
      <w:lang w:eastAsia="es-CO"/>
    </w:rPr>
  </w:style>
  <w:style w:type="paragraph" w:styleId="TDC1">
    <w:name w:val="toc 1"/>
    <w:basedOn w:val="Normal"/>
    <w:next w:val="Normal"/>
    <w:autoRedefine/>
    <w:uiPriority w:val="39"/>
    <w:unhideWhenUsed/>
    <w:rsid w:val="00462419"/>
    <w:pPr>
      <w:spacing w:after="100"/>
    </w:pPr>
  </w:style>
  <w:style w:type="paragraph" w:styleId="TDC2">
    <w:name w:val="toc 2"/>
    <w:basedOn w:val="Normal"/>
    <w:next w:val="Normal"/>
    <w:autoRedefine/>
    <w:uiPriority w:val="39"/>
    <w:unhideWhenUsed/>
    <w:rsid w:val="00462419"/>
    <w:pPr>
      <w:spacing w:after="100"/>
      <w:ind w:left="240"/>
    </w:pPr>
  </w:style>
  <w:style w:type="character" w:customStyle="1" w:styleId="Ttulo3Car">
    <w:name w:val="Título 3 Car"/>
    <w:basedOn w:val="Fuentedeprrafopredeter"/>
    <w:link w:val="Ttulo3"/>
    <w:uiPriority w:val="9"/>
    <w:rsid w:val="00D65A33"/>
    <w:rPr>
      <w:rFonts w:ascii="Arial" w:eastAsiaTheme="majorEastAsia" w:hAnsi="Arial" w:cstheme="majorBidi"/>
      <w:bCs/>
      <w:sz w:val="24"/>
    </w:rPr>
  </w:style>
  <w:style w:type="paragraph" w:styleId="TDC3">
    <w:name w:val="toc 3"/>
    <w:basedOn w:val="Normal"/>
    <w:next w:val="Normal"/>
    <w:autoRedefine/>
    <w:uiPriority w:val="39"/>
    <w:unhideWhenUsed/>
    <w:rsid w:val="00D65A33"/>
    <w:pPr>
      <w:spacing w:after="100"/>
      <w:ind w:left="480"/>
    </w:pPr>
  </w:style>
  <w:style w:type="character" w:customStyle="1" w:styleId="Ttulo4Car">
    <w:name w:val="Título 4 Car"/>
    <w:basedOn w:val="Fuentedeprrafopredeter"/>
    <w:link w:val="Ttulo4"/>
    <w:uiPriority w:val="9"/>
    <w:rsid w:val="00C67FBE"/>
    <w:rPr>
      <w:rFonts w:ascii="Arial" w:eastAsiaTheme="majorEastAsia" w:hAnsi="Arial" w:cstheme="majorBidi"/>
      <w:b/>
      <w:bCs/>
      <w:i/>
      <w:iCs/>
      <w:sz w:val="24"/>
    </w:rPr>
  </w:style>
  <w:style w:type="character" w:customStyle="1" w:styleId="SinespaciadoCar">
    <w:name w:val="Sin espaciado Car"/>
    <w:basedOn w:val="Fuentedeprrafopredeter"/>
    <w:link w:val="Sinespaciado"/>
    <w:uiPriority w:val="1"/>
    <w:rsid w:val="0000766A"/>
    <w:rPr>
      <w:rFonts w:ascii="Arial Narrow" w:hAnsi="Arial Narrow" w:cstheme="minorHAnsi"/>
      <w:b/>
      <w:sz w:val="24"/>
      <w:lang w:val="es-ES"/>
    </w:rPr>
  </w:style>
  <w:style w:type="character" w:styleId="Textoennegrita">
    <w:name w:val="Strong"/>
    <w:basedOn w:val="Fuentedeprrafopredeter"/>
    <w:uiPriority w:val="22"/>
    <w:qFormat/>
    <w:rsid w:val="00744402"/>
    <w:rPr>
      <w:b/>
      <w:bCs/>
    </w:rPr>
  </w:style>
  <w:style w:type="paragraph" w:customStyle="1" w:styleId="Default">
    <w:name w:val="Default"/>
    <w:rsid w:val="005757C3"/>
    <w:pPr>
      <w:autoSpaceDE w:val="0"/>
      <w:autoSpaceDN w:val="0"/>
      <w:adjustRightInd w:val="0"/>
      <w:spacing w:after="0" w:line="240" w:lineRule="auto"/>
    </w:pPr>
    <w:rPr>
      <w:rFonts w:ascii="Arial" w:hAnsi="Arial" w:cs="Arial"/>
      <w:color w:val="000000"/>
      <w:sz w:val="24"/>
      <w:szCs w:val="24"/>
      <w:lang w:val="es-ES"/>
    </w:rPr>
  </w:style>
  <w:style w:type="character" w:customStyle="1" w:styleId="Ttulo5Car">
    <w:name w:val="Título 5 Car"/>
    <w:basedOn w:val="Fuentedeprrafopredeter"/>
    <w:link w:val="Ttulo5"/>
    <w:uiPriority w:val="9"/>
    <w:semiHidden/>
    <w:rsid w:val="00D25392"/>
    <w:rPr>
      <w:rFonts w:asciiTheme="majorHAnsi" w:eastAsiaTheme="majorEastAsia" w:hAnsiTheme="majorHAnsi" w:cstheme="majorBidi"/>
      <w:color w:val="243F60" w:themeColor="accent1" w:themeShade="7F"/>
      <w:sz w:val="24"/>
    </w:rPr>
  </w:style>
  <w:style w:type="paragraph" w:styleId="Subttulo">
    <w:name w:val="Subtitle"/>
    <w:basedOn w:val="Normal"/>
    <w:link w:val="SubttuloCar"/>
    <w:qFormat/>
    <w:rsid w:val="00D25392"/>
    <w:pPr>
      <w:spacing w:after="60" w:line="240" w:lineRule="auto"/>
      <w:jc w:val="center"/>
      <w:outlineLvl w:val="1"/>
    </w:pPr>
    <w:rPr>
      <w:rFonts w:eastAsia="Times New Roman" w:cs="Arial"/>
      <w:szCs w:val="24"/>
      <w:lang w:val="es-ES" w:eastAsia="es-ES"/>
    </w:rPr>
  </w:style>
  <w:style w:type="character" w:customStyle="1" w:styleId="SubttuloCar">
    <w:name w:val="Subtítulo Car"/>
    <w:basedOn w:val="Fuentedeprrafopredeter"/>
    <w:link w:val="Subttulo"/>
    <w:rsid w:val="00D25392"/>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FB1"/>
    <w:pPr>
      <w:jc w:val="both"/>
    </w:pPr>
    <w:rPr>
      <w:rFonts w:ascii="Arial" w:hAnsi="Arial"/>
      <w:sz w:val="24"/>
    </w:rPr>
  </w:style>
  <w:style w:type="paragraph" w:styleId="Ttulo1">
    <w:name w:val="heading 1"/>
    <w:basedOn w:val="Normal"/>
    <w:next w:val="Normal"/>
    <w:link w:val="Ttulo1Car"/>
    <w:uiPriority w:val="9"/>
    <w:qFormat/>
    <w:rsid w:val="00462419"/>
    <w:pPr>
      <w:keepNext/>
      <w:keepLines/>
      <w:spacing w:before="480" w:after="0"/>
      <w:jc w:val="center"/>
      <w:outlineLvl w:val="0"/>
    </w:pPr>
    <w:rPr>
      <w:rFonts w:eastAsiaTheme="majorEastAsia" w:cstheme="majorBidi"/>
      <w:b/>
      <w:bCs/>
      <w:szCs w:val="28"/>
    </w:rPr>
  </w:style>
  <w:style w:type="paragraph" w:styleId="Ttulo2">
    <w:name w:val="heading 2"/>
    <w:basedOn w:val="Normal"/>
    <w:link w:val="Ttulo2Car"/>
    <w:uiPriority w:val="9"/>
    <w:qFormat/>
    <w:rsid w:val="00F4223E"/>
    <w:pPr>
      <w:spacing w:before="100" w:beforeAutospacing="1" w:after="100" w:afterAutospacing="1" w:line="240" w:lineRule="auto"/>
      <w:outlineLvl w:val="1"/>
    </w:pPr>
    <w:rPr>
      <w:rFonts w:eastAsia="Times New Roman" w:cs="Times New Roman"/>
      <w:b/>
      <w:bCs/>
      <w:sz w:val="26"/>
      <w:szCs w:val="36"/>
      <w:lang w:eastAsia="es-CO"/>
    </w:rPr>
  </w:style>
  <w:style w:type="paragraph" w:styleId="Ttulo3">
    <w:name w:val="heading 3"/>
    <w:basedOn w:val="Normal"/>
    <w:next w:val="Normal"/>
    <w:link w:val="Ttulo3Car"/>
    <w:uiPriority w:val="9"/>
    <w:unhideWhenUsed/>
    <w:qFormat/>
    <w:rsid w:val="00D65A33"/>
    <w:pPr>
      <w:keepNext/>
      <w:keepLines/>
      <w:spacing w:before="200" w:after="0"/>
      <w:outlineLvl w:val="2"/>
    </w:pPr>
    <w:rPr>
      <w:rFonts w:eastAsiaTheme="majorEastAsia" w:cstheme="majorBidi"/>
      <w:bCs/>
    </w:rPr>
  </w:style>
  <w:style w:type="paragraph" w:styleId="Ttulo4">
    <w:name w:val="heading 4"/>
    <w:basedOn w:val="Normal"/>
    <w:next w:val="Normal"/>
    <w:link w:val="Ttulo4Car"/>
    <w:uiPriority w:val="9"/>
    <w:unhideWhenUsed/>
    <w:qFormat/>
    <w:rsid w:val="00C67FBE"/>
    <w:pPr>
      <w:keepNext/>
      <w:keepLines/>
      <w:spacing w:before="200" w:after="0"/>
      <w:outlineLvl w:val="3"/>
    </w:pPr>
    <w:rPr>
      <w:rFonts w:eastAsiaTheme="majorEastAsia" w:cstheme="majorBidi"/>
      <w:b/>
      <w:bCs/>
      <w:i/>
      <w:iCs/>
    </w:rPr>
  </w:style>
  <w:style w:type="paragraph" w:styleId="Ttulo5">
    <w:name w:val="heading 5"/>
    <w:basedOn w:val="Normal"/>
    <w:next w:val="Normal"/>
    <w:link w:val="Ttulo5Car"/>
    <w:uiPriority w:val="9"/>
    <w:semiHidden/>
    <w:unhideWhenUsed/>
    <w:qFormat/>
    <w:rsid w:val="00D253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4223E"/>
    <w:rPr>
      <w:rFonts w:ascii="Arial" w:eastAsia="Times New Roman" w:hAnsi="Arial" w:cs="Times New Roman"/>
      <w:b/>
      <w:bCs/>
      <w:sz w:val="26"/>
      <w:szCs w:val="36"/>
      <w:lang w:eastAsia="es-CO"/>
    </w:rPr>
  </w:style>
  <w:style w:type="character" w:styleId="nfasis">
    <w:name w:val="Emphasis"/>
    <w:basedOn w:val="Fuentedeprrafopredeter"/>
    <w:uiPriority w:val="20"/>
    <w:qFormat/>
    <w:rsid w:val="00844E36"/>
    <w:rPr>
      <w:i/>
      <w:iCs/>
    </w:rPr>
  </w:style>
  <w:style w:type="paragraph" w:styleId="NormalWeb">
    <w:name w:val="Normal (Web)"/>
    <w:basedOn w:val="Normal"/>
    <w:uiPriority w:val="99"/>
    <w:semiHidden/>
    <w:unhideWhenUsed/>
    <w:rsid w:val="00844E36"/>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apple-converted-space">
    <w:name w:val="apple-converted-space"/>
    <w:basedOn w:val="Fuentedeprrafopredeter"/>
    <w:rsid w:val="00844E36"/>
  </w:style>
  <w:style w:type="character" w:styleId="Hipervnculo">
    <w:name w:val="Hyperlink"/>
    <w:basedOn w:val="Fuentedeprrafopredeter"/>
    <w:uiPriority w:val="99"/>
    <w:unhideWhenUsed/>
    <w:rsid w:val="00844E36"/>
    <w:rPr>
      <w:color w:val="0000FF"/>
      <w:u w:val="single"/>
    </w:rPr>
  </w:style>
  <w:style w:type="paragraph" w:styleId="Sinespaciado">
    <w:name w:val="No Spacing"/>
    <w:link w:val="SinespaciadoCar"/>
    <w:autoRedefine/>
    <w:uiPriority w:val="1"/>
    <w:qFormat/>
    <w:rsid w:val="0000766A"/>
    <w:pPr>
      <w:spacing w:after="0" w:line="240" w:lineRule="auto"/>
      <w:jc w:val="center"/>
    </w:pPr>
    <w:rPr>
      <w:rFonts w:ascii="Arial Narrow" w:hAnsi="Arial Narrow" w:cstheme="minorHAnsi"/>
      <w:b/>
      <w:sz w:val="24"/>
      <w:lang w:val="es-ES"/>
    </w:rPr>
  </w:style>
  <w:style w:type="paragraph" w:styleId="Encabezado">
    <w:name w:val="header"/>
    <w:basedOn w:val="Normal"/>
    <w:link w:val="EncabezadoCar"/>
    <w:unhideWhenUsed/>
    <w:rsid w:val="000D3A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3A17"/>
  </w:style>
  <w:style w:type="paragraph" w:styleId="Piedepgina">
    <w:name w:val="footer"/>
    <w:basedOn w:val="Normal"/>
    <w:link w:val="PiedepginaCar"/>
    <w:unhideWhenUsed/>
    <w:rsid w:val="000D3A17"/>
    <w:pPr>
      <w:tabs>
        <w:tab w:val="center" w:pos="4419"/>
        <w:tab w:val="right" w:pos="8838"/>
      </w:tabs>
      <w:spacing w:after="0" w:line="240" w:lineRule="auto"/>
    </w:pPr>
  </w:style>
  <w:style w:type="character" w:customStyle="1" w:styleId="PiedepginaCar">
    <w:name w:val="Pie de página Car"/>
    <w:basedOn w:val="Fuentedeprrafopredeter"/>
    <w:link w:val="Piedepgina"/>
    <w:rsid w:val="000D3A17"/>
  </w:style>
  <w:style w:type="table" w:styleId="Tablaconcuadrcula">
    <w:name w:val="Table Grid"/>
    <w:basedOn w:val="Tablanormal"/>
    <w:uiPriority w:val="59"/>
    <w:rsid w:val="000D3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178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8DF"/>
    <w:rPr>
      <w:rFonts w:ascii="Tahoma" w:hAnsi="Tahoma" w:cs="Tahoma"/>
      <w:sz w:val="16"/>
      <w:szCs w:val="16"/>
    </w:rPr>
  </w:style>
  <w:style w:type="character" w:customStyle="1" w:styleId="Ttulo1Car">
    <w:name w:val="Título 1 Car"/>
    <w:basedOn w:val="Fuentedeprrafopredeter"/>
    <w:link w:val="Ttulo1"/>
    <w:uiPriority w:val="9"/>
    <w:rsid w:val="00462419"/>
    <w:rPr>
      <w:rFonts w:ascii="Arial" w:eastAsiaTheme="majorEastAsia" w:hAnsi="Arial" w:cstheme="majorBidi"/>
      <w:b/>
      <w:bCs/>
      <w:sz w:val="24"/>
      <w:szCs w:val="28"/>
    </w:rPr>
  </w:style>
  <w:style w:type="paragraph" w:styleId="Prrafodelista">
    <w:name w:val="List Paragraph"/>
    <w:basedOn w:val="Normal"/>
    <w:uiPriority w:val="34"/>
    <w:qFormat/>
    <w:rsid w:val="005A6284"/>
    <w:pPr>
      <w:ind w:left="720"/>
      <w:contextualSpacing/>
    </w:pPr>
  </w:style>
  <w:style w:type="paragraph" w:styleId="TtulodeTDC">
    <w:name w:val="TOC Heading"/>
    <w:basedOn w:val="Ttulo1"/>
    <w:next w:val="Normal"/>
    <w:uiPriority w:val="39"/>
    <w:semiHidden/>
    <w:unhideWhenUsed/>
    <w:qFormat/>
    <w:rsid w:val="00462419"/>
    <w:pPr>
      <w:jc w:val="left"/>
      <w:outlineLvl w:val="9"/>
    </w:pPr>
    <w:rPr>
      <w:rFonts w:asciiTheme="majorHAnsi" w:hAnsiTheme="majorHAnsi"/>
      <w:color w:val="365F91" w:themeColor="accent1" w:themeShade="BF"/>
      <w:lang w:eastAsia="es-CO"/>
    </w:rPr>
  </w:style>
  <w:style w:type="paragraph" w:styleId="TDC1">
    <w:name w:val="toc 1"/>
    <w:basedOn w:val="Normal"/>
    <w:next w:val="Normal"/>
    <w:autoRedefine/>
    <w:uiPriority w:val="39"/>
    <w:unhideWhenUsed/>
    <w:rsid w:val="00462419"/>
    <w:pPr>
      <w:spacing w:after="100"/>
    </w:pPr>
  </w:style>
  <w:style w:type="paragraph" w:styleId="TDC2">
    <w:name w:val="toc 2"/>
    <w:basedOn w:val="Normal"/>
    <w:next w:val="Normal"/>
    <w:autoRedefine/>
    <w:uiPriority w:val="39"/>
    <w:unhideWhenUsed/>
    <w:rsid w:val="00462419"/>
    <w:pPr>
      <w:spacing w:after="100"/>
      <w:ind w:left="240"/>
    </w:pPr>
  </w:style>
  <w:style w:type="character" w:customStyle="1" w:styleId="Ttulo3Car">
    <w:name w:val="Título 3 Car"/>
    <w:basedOn w:val="Fuentedeprrafopredeter"/>
    <w:link w:val="Ttulo3"/>
    <w:uiPriority w:val="9"/>
    <w:rsid w:val="00D65A33"/>
    <w:rPr>
      <w:rFonts w:ascii="Arial" w:eastAsiaTheme="majorEastAsia" w:hAnsi="Arial" w:cstheme="majorBidi"/>
      <w:bCs/>
      <w:sz w:val="24"/>
    </w:rPr>
  </w:style>
  <w:style w:type="paragraph" w:styleId="TDC3">
    <w:name w:val="toc 3"/>
    <w:basedOn w:val="Normal"/>
    <w:next w:val="Normal"/>
    <w:autoRedefine/>
    <w:uiPriority w:val="39"/>
    <w:unhideWhenUsed/>
    <w:rsid w:val="00D65A33"/>
    <w:pPr>
      <w:spacing w:after="100"/>
      <w:ind w:left="480"/>
    </w:pPr>
  </w:style>
  <w:style w:type="character" w:customStyle="1" w:styleId="Ttulo4Car">
    <w:name w:val="Título 4 Car"/>
    <w:basedOn w:val="Fuentedeprrafopredeter"/>
    <w:link w:val="Ttulo4"/>
    <w:uiPriority w:val="9"/>
    <w:rsid w:val="00C67FBE"/>
    <w:rPr>
      <w:rFonts w:ascii="Arial" w:eastAsiaTheme="majorEastAsia" w:hAnsi="Arial" w:cstheme="majorBidi"/>
      <w:b/>
      <w:bCs/>
      <w:i/>
      <w:iCs/>
      <w:sz w:val="24"/>
    </w:rPr>
  </w:style>
  <w:style w:type="character" w:customStyle="1" w:styleId="SinespaciadoCar">
    <w:name w:val="Sin espaciado Car"/>
    <w:basedOn w:val="Fuentedeprrafopredeter"/>
    <w:link w:val="Sinespaciado"/>
    <w:uiPriority w:val="1"/>
    <w:rsid w:val="0000766A"/>
    <w:rPr>
      <w:rFonts w:ascii="Arial Narrow" w:hAnsi="Arial Narrow" w:cstheme="minorHAnsi"/>
      <w:b/>
      <w:sz w:val="24"/>
      <w:lang w:val="es-ES"/>
    </w:rPr>
  </w:style>
  <w:style w:type="character" w:styleId="Textoennegrita">
    <w:name w:val="Strong"/>
    <w:basedOn w:val="Fuentedeprrafopredeter"/>
    <w:uiPriority w:val="22"/>
    <w:qFormat/>
    <w:rsid w:val="00744402"/>
    <w:rPr>
      <w:b/>
      <w:bCs/>
    </w:rPr>
  </w:style>
  <w:style w:type="paragraph" w:customStyle="1" w:styleId="Default">
    <w:name w:val="Default"/>
    <w:rsid w:val="005757C3"/>
    <w:pPr>
      <w:autoSpaceDE w:val="0"/>
      <w:autoSpaceDN w:val="0"/>
      <w:adjustRightInd w:val="0"/>
      <w:spacing w:after="0" w:line="240" w:lineRule="auto"/>
    </w:pPr>
    <w:rPr>
      <w:rFonts w:ascii="Arial" w:hAnsi="Arial" w:cs="Arial"/>
      <w:color w:val="000000"/>
      <w:sz w:val="24"/>
      <w:szCs w:val="24"/>
      <w:lang w:val="es-ES"/>
    </w:rPr>
  </w:style>
  <w:style w:type="character" w:customStyle="1" w:styleId="Ttulo5Car">
    <w:name w:val="Título 5 Car"/>
    <w:basedOn w:val="Fuentedeprrafopredeter"/>
    <w:link w:val="Ttulo5"/>
    <w:uiPriority w:val="9"/>
    <w:semiHidden/>
    <w:rsid w:val="00D25392"/>
    <w:rPr>
      <w:rFonts w:asciiTheme="majorHAnsi" w:eastAsiaTheme="majorEastAsia" w:hAnsiTheme="majorHAnsi" w:cstheme="majorBidi"/>
      <w:color w:val="243F60" w:themeColor="accent1" w:themeShade="7F"/>
      <w:sz w:val="24"/>
    </w:rPr>
  </w:style>
  <w:style w:type="paragraph" w:styleId="Subttulo">
    <w:name w:val="Subtitle"/>
    <w:basedOn w:val="Normal"/>
    <w:link w:val="SubttuloCar"/>
    <w:qFormat/>
    <w:rsid w:val="00D25392"/>
    <w:pPr>
      <w:spacing w:after="60" w:line="240" w:lineRule="auto"/>
      <w:jc w:val="center"/>
      <w:outlineLvl w:val="1"/>
    </w:pPr>
    <w:rPr>
      <w:rFonts w:eastAsia="Times New Roman" w:cs="Arial"/>
      <w:szCs w:val="24"/>
      <w:lang w:val="es-ES" w:eastAsia="es-ES"/>
    </w:rPr>
  </w:style>
  <w:style w:type="character" w:customStyle="1" w:styleId="SubttuloCar">
    <w:name w:val="Subtítulo Car"/>
    <w:basedOn w:val="Fuentedeprrafopredeter"/>
    <w:link w:val="Subttulo"/>
    <w:rsid w:val="00D25392"/>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893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779">
          <w:marLeft w:val="432"/>
          <w:marRight w:val="0"/>
          <w:marTop w:val="120"/>
          <w:marBottom w:val="0"/>
          <w:divBdr>
            <w:top w:val="none" w:sz="0" w:space="0" w:color="auto"/>
            <w:left w:val="none" w:sz="0" w:space="0" w:color="auto"/>
            <w:bottom w:val="none" w:sz="0" w:space="0" w:color="auto"/>
            <w:right w:val="none" w:sz="0" w:space="0" w:color="auto"/>
          </w:divBdr>
        </w:div>
        <w:div w:id="341862536">
          <w:marLeft w:val="432"/>
          <w:marRight w:val="0"/>
          <w:marTop w:val="120"/>
          <w:marBottom w:val="0"/>
          <w:divBdr>
            <w:top w:val="none" w:sz="0" w:space="0" w:color="auto"/>
            <w:left w:val="none" w:sz="0" w:space="0" w:color="auto"/>
            <w:bottom w:val="none" w:sz="0" w:space="0" w:color="auto"/>
            <w:right w:val="none" w:sz="0" w:space="0" w:color="auto"/>
          </w:divBdr>
        </w:div>
        <w:div w:id="296036388">
          <w:marLeft w:val="432"/>
          <w:marRight w:val="0"/>
          <w:marTop w:val="120"/>
          <w:marBottom w:val="0"/>
          <w:divBdr>
            <w:top w:val="none" w:sz="0" w:space="0" w:color="auto"/>
            <w:left w:val="none" w:sz="0" w:space="0" w:color="auto"/>
            <w:bottom w:val="none" w:sz="0" w:space="0" w:color="auto"/>
            <w:right w:val="none" w:sz="0" w:space="0" w:color="auto"/>
          </w:divBdr>
        </w:div>
        <w:div w:id="1380978426">
          <w:marLeft w:val="432"/>
          <w:marRight w:val="0"/>
          <w:marTop w:val="120"/>
          <w:marBottom w:val="0"/>
          <w:divBdr>
            <w:top w:val="none" w:sz="0" w:space="0" w:color="auto"/>
            <w:left w:val="none" w:sz="0" w:space="0" w:color="auto"/>
            <w:bottom w:val="none" w:sz="0" w:space="0" w:color="auto"/>
            <w:right w:val="none" w:sz="0" w:space="0" w:color="auto"/>
          </w:divBdr>
        </w:div>
      </w:divsChild>
    </w:div>
    <w:div w:id="416874891">
      <w:bodyDiv w:val="1"/>
      <w:marLeft w:val="0"/>
      <w:marRight w:val="0"/>
      <w:marTop w:val="0"/>
      <w:marBottom w:val="0"/>
      <w:divBdr>
        <w:top w:val="none" w:sz="0" w:space="0" w:color="auto"/>
        <w:left w:val="none" w:sz="0" w:space="0" w:color="auto"/>
        <w:bottom w:val="none" w:sz="0" w:space="0" w:color="auto"/>
        <w:right w:val="none" w:sz="0" w:space="0" w:color="auto"/>
      </w:divBdr>
    </w:div>
    <w:div w:id="433089735">
      <w:bodyDiv w:val="1"/>
      <w:marLeft w:val="0"/>
      <w:marRight w:val="0"/>
      <w:marTop w:val="0"/>
      <w:marBottom w:val="0"/>
      <w:divBdr>
        <w:top w:val="none" w:sz="0" w:space="0" w:color="auto"/>
        <w:left w:val="none" w:sz="0" w:space="0" w:color="auto"/>
        <w:bottom w:val="none" w:sz="0" w:space="0" w:color="auto"/>
        <w:right w:val="none" w:sz="0" w:space="0" w:color="auto"/>
      </w:divBdr>
      <w:divsChild>
        <w:div w:id="1194542335">
          <w:marLeft w:val="432"/>
          <w:marRight w:val="0"/>
          <w:marTop w:val="120"/>
          <w:marBottom w:val="0"/>
          <w:divBdr>
            <w:top w:val="none" w:sz="0" w:space="0" w:color="auto"/>
            <w:left w:val="none" w:sz="0" w:space="0" w:color="auto"/>
            <w:bottom w:val="none" w:sz="0" w:space="0" w:color="auto"/>
            <w:right w:val="none" w:sz="0" w:space="0" w:color="auto"/>
          </w:divBdr>
        </w:div>
      </w:divsChild>
    </w:div>
    <w:div w:id="518206475">
      <w:bodyDiv w:val="1"/>
      <w:marLeft w:val="0"/>
      <w:marRight w:val="0"/>
      <w:marTop w:val="0"/>
      <w:marBottom w:val="0"/>
      <w:divBdr>
        <w:top w:val="none" w:sz="0" w:space="0" w:color="auto"/>
        <w:left w:val="none" w:sz="0" w:space="0" w:color="auto"/>
        <w:bottom w:val="none" w:sz="0" w:space="0" w:color="auto"/>
        <w:right w:val="none" w:sz="0" w:space="0" w:color="auto"/>
      </w:divBdr>
    </w:div>
    <w:div w:id="581185893">
      <w:bodyDiv w:val="1"/>
      <w:marLeft w:val="0"/>
      <w:marRight w:val="0"/>
      <w:marTop w:val="0"/>
      <w:marBottom w:val="0"/>
      <w:divBdr>
        <w:top w:val="none" w:sz="0" w:space="0" w:color="auto"/>
        <w:left w:val="none" w:sz="0" w:space="0" w:color="auto"/>
        <w:bottom w:val="none" w:sz="0" w:space="0" w:color="auto"/>
        <w:right w:val="none" w:sz="0" w:space="0" w:color="auto"/>
      </w:divBdr>
    </w:div>
    <w:div w:id="1111896268">
      <w:bodyDiv w:val="1"/>
      <w:marLeft w:val="0"/>
      <w:marRight w:val="0"/>
      <w:marTop w:val="0"/>
      <w:marBottom w:val="0"/>
      <w:divBdr>
        <w:top w:val="none" w:sz="0" w:space="0" w:color="auto"/>
        <w:left w:val="none" w:sz="0" w:space="0" w:color="auto"/>
        <w:bottom w:val="none" w:sz="0" w:space="0" w:color="auto"/>
        <w:right w:val="none" w:sz="0" w:space="0" w:color="auto"/>
      </w:divBdr>
    </w:div>
    <w:div w:id="1488016439">
      <w:bodyDiv w:val="1"/>
      <w:marLeft w:val="0"/>
      <w:marRight w:val="0"/>
      <w:marTop w:val="0"/>
      <w:marBottom w:val="0"/>
      <w:divBdr>
        <w:top w:val="none" w:sz="0" w:space="0" w:color="auto"/>
        <w:left w:val="none" w:sz="0" w:space="0" w:color="auto"/>
        <w:bottom w:val="none" w:sz="0" w:space="0" w:color="auto"/>
        <w:right w:val="none" w:sz="0" w:space="0" w:color="auto"/>
      </w:divBdr>
    </w:div>
    <w:div w:id="1540045358">
      <w:bodyDiv w:val="1"/>
      <w:marLeft w:val="0"/>
      <w:marRight w:val="0"/>
      <w:marTop w:val="0"/>
      <w:marBottom w:val="0"/>
      <w:divBdr>
        <w:top w:val="none" w:sz="0" w:space="0" w:color="auto"/>
        <w:left w:val="none" w:sz="0" w:space="0" w:color="auto"/>
        <w:bottom w:val="none" w:sz="0" w:space="0" w:color="auto"/>
        <w:right w:val="none" w:sz="0" w:space="0" w:color="auto"/>
      </w:divBdr>
      <w:divsChild>
        <w:div w:id="11116324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alcaldiabogota.gov.co/sisjur/normas/Norma1.jsp?i=1631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caldiabogota.gov.co/normas/Norma1.jsp?i=16313"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BRIL /2018</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7A0231-FE47-44B7-9658-E4C298F4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2521</Words>
  <Characters>13869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PLAN DE INCENTIVOS 2018</vt:lpstr>
    </vt:vector>
  </TitlesOfParts>
  <Company>EMPRESA SOCIAL DEL ESTADO HOSPITAL      NUESTRA SEÑORA DEL PILAR                                      NIT. 892.001.990-8</Company>
  <LinksUpToDate>false</LinksUpToDate>
  <CharactersWithSpaces>16358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INCENTIVOS 2018</dc:title>
  <dc:subject>TALENTO HUMANO</dc:subject>
  <dc:creator>YADIRA GARZÓN CARDENAS</dc:creator>
  <cp:lastModifiedBy>CONTABILIDAD 1</cp:lastModifiedBy>
  <cp:revision>3</cp:revision>
  <dcterms:created xsi:type="dcterms:W3CDTF">2018-07-30T14:59:00Z</dcterms:created>
  <dcterms:modified xsi:type="dcterms:W3CDTF">2019-01-31T13:46:00Z</dcterms:modified>
</cp:coreProperties>
</file>